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-747962</wp:posOffset>
            </wp:positionH>
            <wp:positionV relativeFrom="paragraph">
              <wp:posOffset>-925762</wp:posOffset>
            </wp:positionV>
            <wp:extent cx="7581942" cy="10923201"/>
            <wp:effectExtent b="0" l="0" r="0" t="0"/>
            <wp:wrapNone/>
            <wp:docPr descr="E:\PANDUAN MBKM.jpg" id="17" name="image3.jpg"/>
            <a:graphic>
              <a:graphicData uri="http://schemas.openxmlformats.org/drawingml/2006/picture">
                <pic:pic>
                  <pic:nvPicPr>
                    <pic:cNvPr descr="E:\PANDUAN MBKM.jpg" id="0" name="image3.jpg"/>
                    <pic:cNvPicPr preferRelativeResize="0"/>
                  </pic:nvPicPr>
                  <pic:blipFill>
                    <a:blip r:embed="rId7"/>
                    <a:srcRect b="0" l="0" r="0" t="0"/>
                    <a:stretch>
                      <a:fillRect/>
                    </a:stretch>
                  </pic:blipFill>
                  <pic:spPr>
                    <a:xfrm>
                      <a:off x="0" y="0"/>
                      <a:ext cx="7581942" cy="10923201"/>
                    </a:xfrm>
                    <a:prstGeom prst="rect"/>
                    <a:ln/>
                  </pic:spPr>
                </pic:pic>
              </a:graphicData>
            </a:graphic>
          </wp:anchor>
        </w:drawing>
      </w:r>
    </w:p>
    <w:p w:rsidR="00000000" w:rsidDel="00000000" w:rsidP="00000000" w:rsidRDefault="00000000" w:rsidRPr="00000000" w14:paraId="00000002">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7">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B">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C">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D">
      <w:pPr>
        <w:tabs>
          <w:tab w:val="center" w:leader="none" w:pos="5155"/>
        </w:tabs>
        <w:spacing w:line="276" w:lineRule="auto"/>
        <w:jc w:val="both"/>
        <w:rPr>
          <w:rFonts w:ascii="Times New Roman" w:cs="Times New Roman" w:eastAsia="Times New Roman" w:hAnsi="Times New Roman"/>
          <w:sz w:val="20"/>
          <w:szCs w:val="20"/>
        </w:rPr>
        <w:sectPr>
          <w:pgSz w:h="16840" w:w="11910" w:orient="portrait"/>
          <w:pgMar w:bottom="280" w:top="1420" w:left="1140" w:right="460" w:header="720" w:footer="720"/>
          <w:pgNumType w:start="1"/>
        </w:sectPr>
      </w:pPr>
      <w:r w:rsidDel="00000000" w:rsidR="00000000" w:rsidRPr="00000000">
        <w:rPr>
          <w:rFonts w:ascii="Times New Roman" w:cs="Times New Roman" w:eastAsia="Times New Roman" w:hAnsi="Times New Roman"/>
          <w:sz w:val="20"/>
          <w:szCs w:val="20"/>
          <w:rtl w:val="0"/>
        </w:rPr>
        <w:tab/>
        <w:t xml:space="preserve">Pedo</w:t>
      </w:r>
    </w:p>
    <w:p w:rsidR="00000000" w:rsidDel="00000000" w:rsidP="00000000" w:rsidRDefault="00000000" w:rsidRPr="00000000" w14:paraId="0000000E">
      <w:pPr>
        <w:pStyle w:val="Heading1"/>
        <w:spacing w:before="0" w:line="276" w:lineRule="auto"/>
        <w:ind w:right="3332" w:firstLine="2650"/>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rtl w:val="0"/>
        </w:rPr>
        <w:t xml:space="preserve">KATA PENGANTAR</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Puji Syukur Kehadirat Alloh SWT yang telah memberikan kesehatan sehingga kita dapat beraktifitas sampai saat ini, yang kedua kalinya tak lupa pula kita haturkan shalawat serta salam kepada Nabi kita Nabi Muhammad SAW yang telah membawa kita dari jalan yang gelap menuju jalan yang terang benderang.</w:t>
      </w:r>
    </w:p>
    <w:p w:rsidR="00000000" w:rsidDel="00000000" w:rsidP="00000000" w:rsidRDefault="00000000" w:rsidRPr="00000000" w14:paraId="00000013">
      <w:pPr>
        <w:rPr/>
        <w:sectPr>
          <w:headerReference r:id="rId8" w:type="default"/>
          <w:footerReference r:id="rId9" w:type="default"/>
          <w:type w:val="nextPage"/>
          <w:pgSz w:h="16840" w:w="11910" w:orient="portrait"/>
          <w:pgMar w:bottom="1380" w:top="1420" w:left="1140" w:right="460" w:header="708" w:footer="1191"/>
          <w:pgNumType w:start="2"/>
        </w:sectPr>
      </w:pPr>
      <w:r w:rsidDel="00000000" w:rsidR="00000000" w:rsidRPr="00000000">
        <w:rPr>
          <w:rtl w:val="0"/>
        </w:rPr>
        <w:t xml:space="preserve">buku pedoman yang berjudul “Pedoman Pelaksanaan MBKM pada kegiatan Kewirausahaan” ini, bisa tersusun semoga dapat bermanfaat bagi pembaca pada umumnya dan bermanfaat bagi mahasiswa dan prodi Pendidikan Biologi pada Khususnya</w:t>
      </w:r>
      <w:r w:rsidDel="00000000" w:rsidR="00000000" w:rsidRPr="00000000">
        <w:rPr>
          <w:rtl w:val="0"/>
        </w:rPr>
      </w:r>
    </w:p>
    <w:p w:rsidR="00000000" w:rsidDel="00000000" w:rsidP="00000000" w:rsidRDefault="00000000" w:rsidRPr="00000000" w14:paraId="00000014">
      <w:pPr>
        <w:pStyle w:val="Heading3"/>
        <w:spacing w:before="0" w:line="276" w:lineRule="auto"/>
        <w:ind w:left="2650" w:right="3328" w:firstLine="0"/>
        <w:jc w:val="both"/>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 xml:space="preserve">TIM PENYUSUN</w:t>
      </w:r>
    </w:p>
    <w:p w:rsidR="00000000" w:rsidDel="00000000" w:rsidP="00000000" w:rsidRDefault="00000000" w:rsidRPr="00000000" w14:paraId="00000015">
      <w:pPr>
        <w:spacing w:line="276" w:lineRule="auto"/>
        <w:ind w:left="300" w:right="973"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 penyusun Pedoman Pelaksanaan MBKM Kegiatan Kewirausahaan Pendidikan Biologi 2021 menjalankan tugas berdasarkan Surat Tugas Dekan Fakultas MIPA Universitas Hamzanwadi dengan susunan keanggotaan sebagai berikut:</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8">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Pelindung</w:t>
      </w:r>
    </w:p>
    <w:p w:rsidR="00000000" w:rsidDel="00000000" w:rsidP="00000000" w:rsidRDefault="00000000" w:rsidRPr="00000000" w14:paraId="00000019">
      <w:pPr>
        <w:spacing w:line="276" w:lineRule="auto"/>
        <w:ind w:left="3600" w:firstLine="72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 Dr. H. Khirjan Nahdi, M. Hum (Wakil Rektor I)</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Penanggung Jawab</w:t>
      </w:r>
    </w:p>
    <w:p w:rsidR="00000000" w:rsidDel="00000000" w:rsidP="00000000" w:rsidRDefault="00000000" w:rsidRPr="00000000" w14:paraId="0000001C">
      <w:pPr>
        <w:spacing w:line="276"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rtl w:val="0"/>
        </w:rPr>
        <w:tab/>
        <w:tab/>
        <w:tab/>
        <w:tab/>
        <w:tab/>
        <w:tab/>
        <w:t xml:space="preserve">  </w:t>
      </w:r>
      <w:r w:rsidDel="00000000" w:rsidR="00000000" w:rsidRPr="00000000">
        <w:rPr>
          <w:rFonts w:ascii="Times New Roman" w:cs="Times New Roman" w:eastAsia="Times New Roman" w:hAnsi="Times New Roman"/>
          <w:color w:val="ff0000"/>
          <w:sz w:val="24"/>
          <w:szCs w:val="24"/>
          <w:rtl w:val="0"/>
        </w:rPr>
        <w:t xml:space="preserve">Dr. H Edy Waluyo, M.Pd. (Dekan FMIPA)</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Pengarah </w:t>
      </w:r>
    </w:p>
    <w:p w:rsidR="00000000" w:rsidDel="00000000" w:rsidP="00000000" w:rsidRDefault="00000000" w:rsidRPr="00000000" w14:paraId="0000001F">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Koordinator Pendidikan Biologi</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ab/>
        <w:tab/>
        <w:tab/>
        <w:tab/>
        <w:tab/>
        <w:tab/>
        <w:t xml:space="preserve">  </w:t>
      </w:r>
    </w:p>
    <w:p w:rsidR="00000000" w:rsidDel="00000000" w:rsidP="00000000" w:rsidRDefault="00000000" w:rsidRPr="00000000" w14:paraId="00000021">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Ketua</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ab/>
        <w:tab/>
        <w:tab/>
        <w:tab/>
        <w:tab/>
        <w:tab/>
        <w:t xml:space="preserve">  Dr. Muh. Khairul Wazni, M. Pd</w:t>
      </w:r>
    </w:p>
    <w:p w:rsidR="00000000" w:rsidDel="00000000" w:rsidP="00000000" w:rsidRDefault="00000000" w:rsidRPr="00000000" w14:paraId="00000023">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Ketua</w:t>
      </w:r>
    </w:p>
    <w:p w:rsidR="00000000" w:rsidDel="00000000" w:rsidP="00000000" w:rsidRDefault="00000000" w:rsidRPr="00000000" w14:paraId="00000024">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Wawan Muliawan, M. Pd</w:t>
      </w:r>
    </w:p>
    <w:p w:rsidR="00000000" w:rsidDel="00000000" w:rsidP="00000000" w:rsidRDefault="00000000" w:rsidRPr="00000000" w14:paraId="00000025">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Dr. Baiq Fatmawati, M. Pd</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spacing w:line="276" w:lineRule="auto"/>
        <w:ind w:left="4412" w:firstLine="0"/>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color w:val="ff0000"/>
          <w:rtl w:val="0"/>
        </w:rPr>
        <w:t xml:space="preserve">Editor</w:t>
      </w:r>
    </w:p>
    <w:p w:rsidR="00000000" w:rsidDel="00000000" w:rsidP="00000000" w:rsidRDefault="00000000" w:rsidRPr="00000000" w14:paraId="00000028">
      <w:pPr>
        <w:spacing w:line="276" w:lineRule="auto"/>
        <w:ind w:left="3600" w:firstLine="720"/>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  Wawan Muliawan, M. Pd</w:t>
      </w:r>
    </w:p>
    <w:p w:rsidR="00000000" w:rsidDel="00000000" w:rsidP="00000000" w:rsidRDefault="00000000" w:rsidRPr="00000000" w14:paraId="00000029">
      <w:pPr>
        <w:spacing w:line="276" w:lineRule="auto"/>
        <w:ind w:left="3600" w:firstLine="720"/>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A">
      <w:pPr>
        <w:spacing w:line="276" w:lineRule="auto"/>
        <w:ind w:left="3600" w:firstLine="720"/>
        <w:jc w:val="both"/>
        <w:rPr>
          <w:rFonts w:ascii="Times New Roman" w:cs="Times New Roman" w:eastAsia="Times New Roman" w:hAnsi="Times New Roman"/>
          <w:color w:val="ff0000"/>
        </w:rPr>
        <w:sectPr>
          <w:type w:val="nextPage"/>
          <w:pgSz w:h="16840" w:w="11910" w:orient="portrait"/>
          <w:pgMar w:bottom="1460" w:top="1420" w:left="1140" w:right="460" w:header="708" w:footer="1191"/>
        </w:sectPr>
      </w:pPr>
      <w:r w:rsidDel="00000000" w:rsidR="00000000" w:rsidRPr="00000000">
        <w:rPr>
          <w:rFonts w:ascii="Times New Roman" w:cs="Times New Roman" w:eastAsia="Times New Roman" w:hAnsi="Times New Roman"/>
          <w:color w:val="ff0000"/>
          <w:rtl w:val="0"/>
        </w:rPr>
        <w:t xml:space="preserve">ll</w:t>
      </w:r>
    </w:p>
    <w:p w:rsidR="00000000" w:rsidDel="00000000" w:rsidP="00000000" w:rsidRDefault="00000000" w:rsidRPr="00000000" w14:paraId="0000002B">
      <w:pPr>
        <w:pStyle w:val="Heading1"/>
        <w:spacing w:before="0" w:line="276" w:lineRule="auto"/>
        <w:ind w:firstLine="2650"/>
        <w:jc w:val="both"/>
        <w:rPr>
          <w:rFonts w:ascii="Times New Roman" w:cs="Times New Roman" w:eastAsia="Times New Roman" w:hAnsi="Times New Roman"/>
        </w:rPr>
      </w:pPr>
      <w:bookmarkStart w:colFirst="0" w:colLast="0" w:name="_heading=h.1fob9te" w:id="2"/>
      <w:bookmarkEnd w:id="2"/>
      <w:r w:rsidDel="00000000" w:rsidR="00000000" w:rsidRPr="00000000">
        <w:rPr>
          <w:rFonts w:ascii="Times New Roman" w:cs="Times New Roman" w:eastAsia="Times New Roman" w:hAnsi="Times New Roman"/>
          <w:rtl w:val="0"/>
        </w:rPr>
        <w:t xml:space="preserve">DAFTAR ISI</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64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Halaman Sampul</w:t>
        <w:tab/>
        <w:t xml:space="preserve">1</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64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Kata Pengantar</w:t>
          <w:tab/>
          <w:t xml:space="preserve">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64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 Penyusun</w:t>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64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Daftar Isi</w:t>
          <w:tab/>
          <w:t xml:space="preserve">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64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BAB 1 Pendahuluan</w:t>
        <w:tab/>
        <w:t xml:space="preserve">5</w:t>
      </w:r>
    </w:p>
    <w:p w:rsidR="00000000" w:rsidDel="00000000" w:rsidP="00000000" w:rsidRDefault="00000000" w:rsidRPr="00000000" w14:paraId="0000003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021"/>
          <w:tab w:val="right" w:leader="dot" w:pos="864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Latar Belakang</w:t>
          <w:tab/>
          <w:t xml:space="preserve">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021"/>
          <w:tab w:val="right" w:leader="dot" w:pos="864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Dasar Kebijakan</w:t>
          <w:tab/>
          <w:t xml:space="preserve">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64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BAB 2. Pelaksanaan</w:t>
        <w:tab/>
        <w:t xml:space="preserve">8</w:t>
      </w:r>
    </w:p>
    <w:p w:rsidR="00000000" w:rsidDel="00000000" w:rsidP="00000000" w:rsidRDefault="00000000" w:rsidRPr="00000000" w14:paraId="0000003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64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Persyaratan Umum</w:t>
          <w:tab/>
          <w:t xml:space="preserve">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64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Kompetensi yang di Dapat</w:t>
        <w:tab/>
        <w:t xml:space="preserve">8</w:t>
      </w:r>
    </w:p>
    <w:p w:rsidR="00000000" w:rsidDel="00000000" w:rsidP="00000000" w:rsidRDefault="00000000" w:rsidRPr="00000000" w14:paraId="0000003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64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Alur Progam Wirausaha</w:t>
        <w:tab/>
        <w:t xml:space="preserve">9</w:t>
      </w:r>
    </w:p>
    <w:p w:rsidR="00000000" w:rsidDel="00000000" w:rsidP="00000000" w:rsidRDefault="00000000" w:rsidRPr="00000000" w14:paraId="0000003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76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Penialian</w:t>
        <w:tab/>
        <w:t xml:space="preserve">11</w:t>
      </w:r>
    </w:p>
    <w:p w:rsidR="00000000" w:rsidDel="00000000" w:rsidP="00000000" w:rsidRDefault="00000000" w:rsidRPr="00000000" w14:paraId="0000003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76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Mata Kuliah Ekuivalensi</w:t>
          <w:tab/>
          <w:t xml:space="preserve">12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76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Pembiayaan</w:t>
          <w:tab/>
          <w:t xml:space="preserve">13</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76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Output MBKM Kegiatan Kewirausahaan</w:t>
          <w:tab/>
          <w:t xml:space="preserve">14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21"/>
          <w:tab w:val="right" w:leader="dot" w:pos="8764"/>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 Konversi Mata Kuliah</w:t>
          <w:tab/>
          <w:t xml:space="preserve">14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764"/>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BAB 3. Penutup</w:t>
        <w:tab/>
        <w:t xml:space="preserve">14</w:t>
      </w:r>
    </w:p>
    <w:p w:rsidR="00000000" w:rsidDel="00000000" w:rsidP="00000000" w:rsidRDefault="00000000" w:rsidRPr="00000000" w14:paraId="0000003D">
      <w:pPr>
        <w:spacing w:line="276" w:lineRule="auto"/>
        <w:ind w:left="300" w:firstLine="0"/>
        <w:jc w:val="both"/>
        <w:rPr>
          <w:rFonts w:ascii="Times New Roman" w:cs="Times New Roman" w:eastAsia="Times New Roman" w:hAnsi="Times New Roman"/>
          <w:sz w:val="24"/>
          <w:szCs w:val="24"/>
        </w:rPr>
        <w:sectPr>
          <w:type w:val="nextPage"/>
          <w:pgSz w:h="16840" w:w="11910" w:orient="portrait"/>
          <w:pgMar w:bottom="1460" w:top="1420" w:left="1140" w:right="460" w:header="708" w:footer="1191"/>
        </w:sectPr>
      </w:pPr>
      <w:r w:rsidDel="00000000" w:rsidR="00000000" w:rsidRPr="00000000">
        <w:rPr>
          <w:rFonts w:ascii="Times New Roman" w:cs="Times New Roman" w:eastAsia="Times New Roman" w:hAnsi="Times New Roman"/>
          <w:sz w:val="24"/>
          <w:szCs w:val="24"/>
          <w:rtl w:val="0"/>
        </w:rPr>
        <w:t xml:space="preserve">LAMPIRAN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97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BAB I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973"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PENDAHULUAN </w:t>
      </w:r>
    </w:p>
    <w:p w:rsidR="00000000" w:rsidDel="00000000" w:rsidP="00000000" w:rsidRDefault="00000000" w:rsidRPr="00000000" w14:paraId="0000004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973"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LATAR BELAKANG</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3"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Merdeka Belajar Kampus Merdeka (MBKM) merupakan kebijakan pemerintah yang bertujuan untuk mendorong mahasiswa menguasai berbagai keilmuan yang berguna untuk memasuki dunia kerja. Program Merdeka Belajar - Kampus Merdeka meliputi empat kebijakan utama yaitu: kemudahan pembukaan program studi baru, perubahan sistem akreditasi perguruan tinggi, kemudahan perguruan tinggi menjadi badan hukum, dan hak belajar tiga semester di luar program studi. Mahasiswa diberikan kebebasan mengambil SKS di luar program studi, tiga semester yang di maksud dapat diambil untuk pembelajaran di luar prodi dalam PT dan atau pembelajaran di Luar PT.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3"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Kegiatan Pembelajaran di Luar PT meliputi kegiatan: 1. magang/praktik kerja, 2. mengajar di sekolah, 3. pertukaran pelajar, 4. penelitian, 5. kegiatan kewirausahaan, studi/proyek independen, 7. proyek kemanusiaan, dan 8. Membangun Desa/Kuliah Kerja Nyata Tematik yang semua kegiatan harus di bimbing oleh dosen.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3"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Berdasar Buku Panduan Merdeka Belajar - Kampus Merdeka Direktorat Jendral  Pendidikan Tinggi Kementerian Pendidikan dan Kebudayaa Tahun 2020, dalam  pelaksanaan MBKM maka pihak-pihak terkait yaitu:</w:t>
      </w:r>
    </w:p>
    <w:p w:rsidR="00000000" w:rsidDel="00000000" w:rsidP="00000000" w:rsidRDefault="00000000" w:rsidRPr="00000000" w14:paraId="00000044">
      <w:pPr>
        <w:pStyle w:val="Heading4"/>
        <w:numPr>
          <w:ilvl w:val="1"/>
          <w:numId w:val="4"/>
        </w:numPr>
        <w:tabs>
          <w:tab w:val="left" w:leader="none" w:pos="728"/>
        </w:tabs>
        <w:spacing w:line="276" w:lineRule="auto"/>
        <w:ind w:left="727" w:hanging="36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Perguruan Tinggi</w:t>
      </w:r>
    </w:p>
    <w:p w:rsidR="00000000" w:rsidDel="00000000" w:rsidP="00000000" w:rsidRDefault="00000000" w:rsidRPr="00000000" w14:paraId="00000045">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139"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Permendikbud Nomor 3 Tahun 2020 tentang Standar Nasional Pendidikan Tinggi:</w:t>
      </w:r>
    </w:p>
    <w:p w:rsidR="00000000" w:rsidDel="00000000" w:rsidP="00000000" w:rsidRDefault="00000000" w:rsidRPr="00000000" w14:paraId="00000046">
      <w:pPr>
        <w:spacing w:line="276" w:lineRule="auto"/>
        <w:ind w:left="1020" w:right="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Perguruan Tinggi </w:t>
      </w:r>
      <w:r w:rsidDel="00000000" w:rsidR="00000000" w:rsidRPr="00000000">
        <w:rPr>
          <w:rFonts w:ascii="Times New Roman" w:cs="Times New Roman" w:eastAsia="Times New Roman" w:hAnsi="Times New Roman"/>
          <w:b w:val="1"/>
          <w:sz w:val="24"/>
          <w:szCs w:val="24"/>
          <w:rtl w:val="0"/>
        </w:rPr>
        <w:t xml:space="preserve">wajib memfasilitasi hak bagi mahasiswa (dapat diambil atau tidak) </w:t>
      </w:r>
      <w:r w:rsidDel="00000000" w:rsidR="00000000" w:rsidRPr="00000000">
        <w:rPr>
          <w:rFonts w:ascii="Times New Roman" w:cs="Times New Roman" w:eastAsia="Times New Roman" w:hAnsi="Times New Roman"/>
          <w:sz w:val="24"/>
          <w:szCs w:val="24"/>
          <w:rtl w:val="0"/>
        </w:rPr>
        <w:t xml:space="preserve">untuk: </w:t>
      </w:r>
    </w:p>
    <w:p w:rsidR="00000000" w:rsidDel="00000000" w:rsidP="00000000" w:rsidRDefault="00000000" w:rsidRPr="00000000" w14:paraId="00000047">
      <w:pPr>
        <w:keepNext w:val="0"/>
        <w:keepLines w:val="0"/>
        <w:pageBreakBefore w:val="0"/>
        <w:widowControl w:val="0"/>
        <w:numPr>
          <w:ilvl w:val="3"/>
          <w:numId w:val="4"/>
        </w:numPr>
        <w:pBdr>
          <w:top w:space="0" w:sz="0" w:val="nil"/>
          <w:left w:space="0" w:sz="0" w:val="nil"/>
          <w:bottom w:space="0" w:sz="0" w:val="nil"/>
          <w:right w:space="0" w:sz="0" w:val="nil"/>
          <w:between w:space="0" w:sz="0" w:val="nil"/>
        </w:pBdr>
        <w:shd w:fill="auto" w:val="clear"/>
        <w:tabs>
          <w:tab w:val="left" w:leader="none" w:pos="1381"/>
        </w:tabs>
        <w:spacing w:after="0" w:before="0" w:line="276" w:lineRule="auto"/>
        <w:ind w:left="1380" w:right="3"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Dapat mengambil SKS di luar perguruan tinggi paling lama 2 semester atau  setara dengan 40 SKS. </w:t>
      </w:r>
    </w:p>
    <w:p w:rsidR="00000000" w:rsidDel="00000000" w:rsidP="00000000" w:rsidRDefault="00000000" w:rsidRPr="00000000" w14:paraId="00000048">
      <w:pPr>
        <w:keepNext w:val="0"/>
        <w:keepLines w:val="0"/>
        <w:pageBreakBefore w:val="0"/>
        <w:widowControl w:val="0"/>
        <w:numPr>
          <w:ilvl w:val="3"/>
          <w:numId w:val="4"/>
        </w:numPr>
        <w:pBdr>
          <w:top w:space="0" w:sz="0" w:val="nil"/>
          <w:left w:space="0" w:sz="0" w:val="nil"/>
          <w:bottom w:space="0" w:sz="0" w:val="nil"/>
          <w:right w:space="0" w:sz="0" w:val="nil"/>
          <w:between w:space="0" w:sz="0" w:val="nil"/>
        </w:pBdr>
        <w:shd w:fill="auto" w:val="clear"/>
        <w:tabs>
          <w:tab w:val="left" w:leader="none" w:pos="1381"/>
        </w:tabs>
        <w:spacing w:after="0" w:before="0" w:line="276" w:lineRule="auto"/>
        <w:ind w:left="1380" w:right="3"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Dapat mengambil SKS di program studi yang berbeda di perguruan tinggi          yang sama sebanyak 1 semester atau setara dengan 20 SKS.</w:t>
      </w:r>
    </w:p>
    <w:p w:rsidR="00000000" w:rsidDel="00000000" w:rsidP="00000000" w:rsidRDefault="00000000" w:rsidRPr="00000000" w14:paraId="00000049">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3"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Menyusun kebijakan/pedoman akademik untuk memfasilitasi kegiatan pembelajaran di luar prodi.</w:t>
      </w:r>
    </w:p>
    <w:p w:rsidR="00000000" w:rsidDel="00000000" w:rsidP="00000000" w:rsidRDefault="00000000" w:rsidRPr="00000000" w14:paraId="0000004A">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Membuat dokumen kerja sama (MoU/SPK) dengan mitra.</w:t>
      </w:r>
    </w:p>
    <w:p w:rsidR="00000000" w:rsidDel="00000000" w:rsidP="00000000" w:rsidRDefault="00000000" w:rsidRPr="00000000" w14:paraId="0000004B">
      <w:pPr>
        <w:pStyle w:val="Heading4"/>
        <w:numPr>
          <w:ilvl w:val="0"/>
          <w:numId w:val="9"/>
        </w:numPr>
        <w:tabs>
          <w:tab w:val="left" w:leader="none" w:pos="728"/>
        </w:tabs>
        <w:spacing w:line="276" w:lineRule="auto"/>
        <w:ind w:left="727" w:hanging="36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Fakultas</w:t>
      </w:r>
    </w:p>
    <w:p w:rsidR="00000000" w:rsidDel="00000000" w:rsidP="00000000" w:rsidRDefault="00000000" w:rsidRPr="00000000" w14:paraId="0000004C">
      <w:pPr>
        <w:spacing w:line="276" w:lineRule="auto"/>
        <w:ind w:left="709" w:right="3" w:hanging="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4"/>
          <w:szCs w:val="24"/>
          <w:rtl w:val="0"/>
        </w:rPr>
        <w:t xml:space="preserve">Menyiapkan fasilitasi daftar mata kuliah tingkat fakultas yang bisa diambil       mahasiswa lintas prodi.</w:t>
      </w:r>
    </w:p>
    <w:p w:rsidR="00000000" w:rsidDel="00000000" w:rsidP="00000000" w:rsidRDefault="00000000" w:rsidRPr="00000000" w14:paraId="0000004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Menyiapkan dokumen kerja sama (MoU/SPK) dengan mitra yang relevan.</w:t>
      </w:r>
    </w:p>
    <w:p w:rsidR="00000000" w:rsidDel="00000000" w:rsidP="00000000" w:rsidRDefault="00000000" w:rsidRPr="00000000" w14:paraId="0000004E">
      <w:pPr>
        <w:pStyle w:val="Heading4"/>
        <w:numPr>
          <w:ilvl w:val="0"/>
          <w:numId w:val="9"/>
        </w:numPr>
        <w:tabs>
          <w:tab w:val="left" w:leader="none" w:pos="728"/>
        </w:tabs>
        <w:spacing w:line="276" w:lineRule="auto"/>
        <w:ind w:left="727" w:hanging="36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Program Studi</w:t>
      </w:r>
    </w:p>
    <w:p w:rsidR="00000000" w:rsidDel="00000000" w:rsidP="00000000" w:rsidRDefault="00000000" w:rsidRPr="00000000" w14:paraId="0000004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09"/>
        </w:tabs>
        <w:spacing w:after="0" w:before="0" w:line="276" w:lineRule="auto"/>
        <w:ind w:left="1008" w:right="3"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Menyusun atau menyesuaikan kurikulum dengan model implementasi       kampus </w:t>
      </w:r>
    </w:p>
    <w:p w:rsidR="00000000" w:rsidDel="00000000" w:rsidP="00000000" w:rsidRDefault="00000000" w:rsidRPr="00000000" w14:paraId="0000005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09"/>
        </w:tabs>
        <w:spacing w:after="0" w:before="0" w:line="276" w:lineRule="auto"/>
        <w:ind w:left="100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Memfasilitasi mahasiswa yang akan mengambil pembelajaran lintas prodi      dalam Perguruan Tinggi.</w:t>
      </w:r>
    </w:p>
    <w:p w:rsidR="00000000" w:rsidDel="00000000" w:rsidP="00000000" w:rsidRDefault="00000000" w:rsidRPr="00000000" w14:paraId="0000005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spacing w:after="0" w:before="0" w:line="276" w:lineRule="auto"/>
        <w:ind w:left="100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Menawarkan mata kuliah yang bisa diambil oleh mahasiswa di luar prodi dan  luar Perguruan Tinggi beserta persyaratannya. </w:t>
      </w:r>
    </w:p>
    <w:p w:rsidR="00000000" w:rsidDel="00000000" w:rsidP="00000000" w:rsidRDefault="00000000" w:rsidRPr="00000000" w14:paraId="0000005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09"/>
        </w:tabs>
        <w:spacing w:after="0" w:before="0" w:line="276" w:lineRule="auto"/>
        <w:ind w:left="100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Melakukan ekuivalensi mata kuliah dengan kegiatan pembelajaran luar prodi  dan luar Perguruan Tinggi.</w:t>
      </w:r>
    </w:p>
    <w:p w:rsidR="00000000" w:rsidDel="00000000" w:rsidP="00000000" w:rsidRDefault="00000000" w:rsidRPr="00000000" w14:paraId="0000005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09"/>
        </w:tabs>
        <w:spacing w:after="0" w:before="0" w:line="276" w:lineRule="auto"/>
        <w:ind w:left="100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Jika ada mata kuliah/SKS yang belum terpenuhi dari kegiatan pembelajaran luar prodi dan luar Perguruan Tinggi, disiapkan alternatif mata kuliah daring.</w:t>
      </w:r>
    </w:p>
    <w:p w:rsidR="00000000" w:rsidDel="00000000" w:rsidP="00000000" w:rsidRDefault="00000000" w:rsidRPr="00000000" w14:paraId="00000054">
      <w:pPr>
        <w:pStyle w:val="Heading4"/>
        <w:numPr>
          <w:ilvl w:val="0"/>
          <w:numId w:val="9"/>
        </w:numPr>
        <w:tabs>
          <w:tab w:val="left" w:leader="none" w:pos="728"/>
        </w:tabs>
        <w:spacing w:line="276" w:lineRule="auto"/>
        <w:ind w:left="727" w:hanging="36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Mahasiswa</w:t>
      </w:r>
    </w:p>
    <w:p w:rsidR="00000000" w:rsidDel="00000000" w:rsidP="00000000" w:rsidRDefault="00000000" w:rsidRPr="00000000" w14:paraId="0000005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Merencanakan bersama Dosen Pembimbing Akademik mengenai program mata kuliah/program yang akan diambil di luar prodi.</w:t>
      </w:r>
    </w:p>
    <w:p w:rsidR="00000000" w:rsidDel="00000000" w:rsidP="00000000" w:rsidRDefault="00000000" w:rsidRPr="00000000" w14:paraId="0000005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Mendaftar program kegiatan luar prodi.</w:t>
      </w:r>
    </w:p>
    <w:p w:rsidR="00000000" w:rsidDel="00000000" w:rsidP="00000000" w:rsidRDefault="00000000" w:rsidRPr="00000000" w14:paraId="0000005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975"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Melengkapi persyaratan kegiatan luar prodi, termasuk mengikuti seleksi bila ada.</w:t>
      </w:r>
    </w:p>
    <w:p w:rsidR="00000000" w:rsidDel="00000000" w:rsidP="00000000" w:rsidRDefault="00000000" w:rsidRPr="00000000" w14:paraId="0000005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Mengikuti program kegiatan luar prodi sesuai dengan ketentuan pedoman  akademik yang ada.</w:t>
      </w:r>
    </w:p>
    <w:p w:rsidR="00000000" w:rsidDel="00000000" w:rsidP="00000000" w:rsidRDefault="00000000" w:rsidRPr="00000000" w14:paraId="00000059">
      <w:pPr>
        <w:pStyle w:val="Heading4"/>
        <w:numPr>
          <w:ilvl w:val="0"/>
          <w:numId w:val="9"/>
        </w:numPr>
        <w:tabs>
          <w:tab w:val="left" w:leader="none" w:pos="728"/>
        </w:tabs>
        <w:spacing w:line="276" w:lineRule="auto"/>
        <w:ind w:left="727" w:hanging="36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Mitra</w:t>
      </w:r>
    </w:p>
    <w:p w:rsidR="00000000" w:rsidDel="00000000" w:rsidP="00000000" w:rsidRDefault="00000000" w:rsidRPr="00000000" w14:paraId="0000005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spacing w:after="0" w:before="0" w:line="276" w:lineRule="auto"/>
        <w:ind w:left="993" w:right="0" w:hanging="34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Membuat</w:t>
        <w:tab/>
        <w:t xml:space="preserve">dokumen</w:t>
        <w:tab/>
        <w:t xml:space="preserve">kerja</w:t>
        <w:tab/>
        <w:t xml:space="preserve">sama</w:t>
        <w:tab/>
        <w:t xml:space="preserve">(MoU/SPK)</w:t>
        <w:tab/>
        <w:t xml:space="preserve">bersama</w:t>
        <w:tab/>
        <w:t xml:space="preserve">perguruan   tinggi/fakultas/program studi.</w:t>
      </w:r>
    </w:p>
    <w:p w:rsidR="00000000" w:rsidDel="00000000" w:rsidP="00000000" w:rsidRDefault="00000000" w:rsidRPr="00000000" w14:paraId="0000005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009"/>
        </w:tabs>
        <w:spacing w:after="0" w:before="0" w:line="276" w:lineRule="auto"/>
        <w:ind w:left="1008"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Melaksanakan program kegiatan luar prodi sesuai dengan ketentuan yang ada dalam dokumen kerja sama (MoU/SPK).</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Berdasarkan Global Entrepreneurship Index (GEI) pada tahun 2018, Indonesia  hanya memiliki skor 21% wirausahawan dari berbagai bidang pekerjaan, atau peringkat 94 dari 137 negara yang disurvei. Sementara menurut riset darn IDN. Research Institute tahun 2019, 69,1% millennial di Indonesia memiliki minat untuk berwirausaha. Sayangnya, potensi wirausaha bagi generasi milenial tersebut belum dapat dikelola dengan baik selama ini. Kebijakan Kampus Merdeka mendorong  pengembangan minat wirausaha mahasiswa dengan program kegiatan belajar yang sesuai.</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Dalam rangka implementasi MBKM tersebut, maka Fakultas MIPA Universitas Hamzanwadi membuat pedoman kegiatan pembelajaran di luar perguruan tinggi khususnya kegiatan kewirausahaan.</w:t>
      </w:r>
    </w:p>
    <w:p w:rsidR="00000000" w:rsidDel="00000000" w:rsidP="00000000" w:rsidRDefault="00000000" w:rsidRPr="00000000" w14:paraId="0000005E">
      <w:pPr>
        <w:pStyle w:val="Heading4"/>
        <w:spacing w:line="276" w:lineRule="auto"/>
        <w:ind w:lef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Tujuan program kegiatan wirausaha antara lain:</w:t>
      </w:r>
    </w:p>
    <w:p w:rsidR="00000000" w:rsidDel="00000000" w:rsidP="00000000" w:rsidRDefault="00000000" w:rsidRPr="00000000" w14:paraId="0000005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13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Memberikan mahasiswa yang memiliki minat berwirausaha untuk  mengembangkan usahanya lebih dini dan terbimbing.</w:t>
      </w:r>
    </w:p>
    <w:p w:rsidR="00000000" w:rsidDel="00000000" w:rsidP="00000000" w:rsidRDefault="00000000" w:rsidRPr="00000000" w14:paraId="0000006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13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Menangani permasalahan pengangguran yang menghasilkan pengangguran  intelektual dari kalangan sarjana.</w:t>
      </w:r>
    </w:p>
    <w:p w:rsidR="00000000" w:rsidDel="00000000" w:rsidP="00000000" w:rsidRDefault="00000000" w:rsidRPr="00000000" w14:paraId="00000061">
      <w:pPr>
        <w:pStyle w:val="Heading3"/>
        <w:numPr>
          <w:ilvl w:val="0"/>
          <w:numId w:val="7"/>
        </w:numPr>
        <w:tabs>
          <w:tab w:val="left" w:leader="none" w:pos="582"/>
        </w:tabs>
        <w:spacing w:before="0" w:line="276" w:lineRule="auto"/>
        <w:ind w:left="581" w:hanging="282"/>
        <w:jc w:val="both"/>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DASAR KEBIJAKAN</w:t>
      </w:r>
    </w:p>
    <w:p w:rsidR="00000000" w:rsidDel="00000000" w:rsidP="00000000" w:rsidRDefault="00000000" w:rsidRPr="00000000" w14:paraId="00000062">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Buku Panduan Merdeka Belajar-Kampus Merdeka,Dirtjen Dikti, Kemendikbud, April 2020 untuk mendukung merdeka belajar kampus merdeka</w:t>
      </w:r>
    </w:p>
    <w:p w:rsidR="00000000" w:rsidDel="00000000" w:rsidP="00000000" w:rsidRDefault="00000000" w:rsidRPr="00000000" w14:paraId="00000063">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Peraturan Menteri Pendidikan dan Kebudayaan Republik Indonesia Nomor 3  Tahun 2020, tentang Standar Nasional Pendidikan Tinggi.</w:t>
      </w:r>
    </w:p>
    <w:p w:rsidR="00000000" w:rsidDel="00000000" w:rsidP="00000000" w:rsidRDefault="00000000" w:rsidRPr="00000000" w14:paraId="0000006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Undang-Undang Nomor 12 Tahun 2012 tentang Pendidikan Tinggi yang meinyatakan bahwa penyusunan kurikulum adalah hak perguruan tinggi, tetapi selanjutnya dinyatakan harus mengacu kepada standar nasional (Pasal 35 ayat 1).</w:t>
      </w:r>
    </w:p>
    <w:p w:rsidR="00000000" w:rsidDel="00000000" w:rsidP="00000000" w:rsidRDefault="00000000" w:rsidRPr="00000000" w14:paraId="0000006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Perpres No. 8 Tahun 2012 tentang KKNI.</w:t>
      </w:r>
    </w:p>
    <w:p w:rsidR="00000000" w:rsidDel="00000000" w:rsidP="00000000" w:rsidRDefault="00000000" w:rsidRPr="00000000" w14:paraId="00000066">
      <w:pPr>
        <w:pStyle w:val="Heading2"/>
        <w:spacing w:before="0" w:line="276"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II.</w:t>
      </w:r>
    </w:p>
    <w:p w:rsidR="00000000" w:rsidDel="00000000" w:rsidP="00000000" w:rsidRDefault="00000000" w:rsidRPr="00000000" w14:paraId="00000067">
      <w:pPr>
        <w:pStyle w:val="Heading2"/>
        <w:spacing w:before="0" w:line="276"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PELAKSANAAN</w:t>
      </w:r>
    </w:p>
    <w:p w:rsidR="00000000" w:rsidDel="00000000" w:rsidP="00000000" w:rsidRDefault="00000000" w:rsidRPr="00000000" w14:paraId="00000068">
      <w:pPr>
        <w:pStyle w:val="Heading3"/>
        <w:numPr>
          <w:ilvl w:val="0"/>
          <w:numId w:val="5"/>
        </w:numPr>
        <w:tabs>
          <w:tab w:val="left" w:leader="none" w:pos="584"/>
        </w:tabs>
        <w:spacing w:before="0" w:line="276" w:lineRule="auto"/>
        <w:ind w:left="583" w:hanging="284"/>
        <w:jc w:val="both"/>
        <w:rPr>
          <w:rFonts w:ascii="Times New Roman" w:cs="Times New Roman" w:eastAsia="Times New Roman" w:hAnsi="Times New Roman"/>
        </w:rPr>
      </w:pPr>
      <w:bookmarkStart w:colFirst="0" w:colLast="0" w:name="_heading=h.2et92p0" w:id="4"/>
      <w:bookmarkEnd w:id="4"/>
      <w:r w:rsidDel="00000000" w:rsidR="00000000" w:rsidRPr="00000000">
        <w:rPr>
          <w:rFonts w:ascii="Times New Roman" w:cs="Times New Roman" w:eastAsia="Times New Roman" w:hAnsi="Times New Roman"/>
          <w:rtl w:val="0"/>
        </w:rPr>
        <w:t xml:space="preserve">PERSYARATAN UMUM</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0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yang dapat mengajukan program MBKM Kewirausahaan adalah:</w:t>
      </w:r>
    </w:p>
    <w:p w:rsidR="00000000" w:rsidDel="00000000" w:rsidP="00000000" w:rsidRDefault="00000000" w:rsidRPr="00000000" w14:paraId="0000006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08"/>
          <w:tab w:val="left" w:leader="none" w:pos="1009"/>
        </w:tabs>
        <w:spacing w:after="0" w:before="0" w:line="276" w:lineRule="auto"/>
        <w:ind w:left="1008" w:right="0" w:hanging="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aktif FMIPA-Universitas Hamzanwadi</w:t>
      </w:r>
    </w:p>
    <w:p w:rsidR="00000000" w:rsidDel="00000000" w:rsidP="00000000" w:rsidRDefault="00000000" w:rsidRPr="00000000" w14:paraId="0000006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08"/>
          <w:tab w:val="left" w:leader="none" w:pos="1009"/>
        </w:tabs>
        <w:spacing w:after="0" w:before="0" w:line="276" w:lineRule="auto"/>
        <w:ind w:left="1008" w:right="0" w:hanging="42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Memiliki komitmen untuk menjadi wirausaha mandiri</w:t>
      </w:r>
    </w:p>
    <w:p w:rsidR="00000000" w:rsidDel="00000000" w:rsidP="00000000" w:rsidRDefault="00000000" w:rsidRPr="00000000" w14:paraId="0000006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08"/>
          <w:tab w:val="left" w:leader="none" w:pos="1009"/>
        </w:tabs>
        <w:spacing w:after="0" w:before="0" w:line="276" w:lineRule="auto"/>
        <w:ind w:left="1008" w:right="-6" w:hanging="4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Bagi mahasiswa yang sudah memiliki usaha dapat mengajukan proposal untuk pengembangan usahanya.</w:t>
      </w:r>
    </w:p>
    <w:p w:rsidR="00000000" w:rsidDel="00000000" w:rsidP="00000000" w:rsidRDefault="00000000" w:rsidRPr="00000000" w14:paraId="0000006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08"/>
          <w:tab w:val="left" w:leader="none" w:pos="1009"/>
        </w:tabs>
        <w:spacing w:after="0" w:before="0" w:line="276" w:lineRule="auto"/>
        <w:ind w:left="1008" w:right="-6" w:hanging="4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Usaha yang akan dijalankan maupun yang sudah dijalankan adalah usaha           kreatif dan inovatif atau usaha start up.</w:t>
      </w:r>
    </w:p>
    <w:p w:rsidR="00000000" w:rsidDel="00000000" w:rsidP="00000000" w:rsidRDefault="00000000" w:rsidRPr="00000000" w14:paraId="0000006E">
      <w:pPr>
        <w:pStyle w:val="Heading3"/>
        <w:numPr>
          <w:ilvl w:val="0"/>
          <w:numId w:val="5"/>
        </w:numPr>
        <w:tabs>
          <w:tab w:val="left" w:leader="none" w:pos="584"/>
        </w:tabs>
        <w:spacing w:before="0" w:line="276" w:lineRule="auto"/>
        <w:ind w:left="583"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KOMPETENSI YANG HARUS DICAPAI</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Merdeka Belajar Kampus Merdeka (MBKM) Kegiatan Kewirausahaan adalah kebebasan mahasiswa belajar di luar PT dalam bentuk menjalankan aktivitas berwirausaha mandiri. Aktivitas usaha mandiri mahasiswa yang sedang dilaksanakan tersebut dapat dikonversi ke mata kuliah yang memiliki kompetensi sama dengan aktivitas kewirausahaan mahasiswa.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71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Capaian MBKM kegiatan kewirausahaan adalah mampu melakukan praktik awal wirausaha dengan pemahaman konsep wirausaha yang Komprehensif. Bagi mahasiswa yang telah memiliki usaha dapat mengikuti program ini dengan capaian akhir pengembangan usahanya atau inovasi usahanya. Adapun Capaian Kompetensi                   MBKM Kewirausahaan ini adalah:</w:t>
      </w:r>
    </w:p>
    <w:p w:rsidR="00000000" w:rsidDel="00000000" w:rsidP="00000000" w:rsidRDefault="00000000" w:rsidRPr="00000000" w14:paraId="00000071">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Technical Skill</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memproduksi barang, jasa/informasi</w:t>
      </w:r>
    </w:p>
    <w:p w:rsidR="00000000" w:rsidDel="00000000" w:rsidP="00000000" w:rsidRDefault="00000000" w:rsidRPr="00000000" w14:paraId="00000073">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Conceptual Skill</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merumuskan tujuan, kebijakan dan strategi usaha.</w:t>
      </w:r>
    </w:p>
    <w:p w:rsidR="00000000" w:rsidDel="00000000" w:rsidP="00000000" w:rsidRDefault="00000000" w:rsidRPr="00000000" w14:paraId="00000075">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Managerial Skill</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08" w:right="-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menjalankan fungsi perencanaan, pengorganisasian, penggerakan dan   pengawasan agar fungsi-fungsi berjalan dengan baik</w:t>
      </w:r>
    </w:p>
    <w:p w:rsidR="00000000" w:rsidDel="00000000" w:rsidP="00000000" w:rsidRDefault="00000000" w:rsidRPr="00000000" w14:paraId="00000077">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Skill</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mencari, memelihara dan mengembangkan relasi, mampu berkomunikasi dan negosiasi.</w:t>
      </w:r>
    </w:p>
    <w:p w:rsidR="00000000" w:rsidDel="00000000" w:rsidP="00000000" w:rsidRDefault="00000000" w:rsidRPr="00000000" w14:paraId="00000079">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bookmarkStart w:colFirst="0" w:colLast="0" w:name="_heading=h.tyjcwt" w:id="5"/>
      <w:bookmarkEnd w:id="5"/>
      <w:r w:rsidDel="00000000" w:rsidR="00000000" w:rsidRPr="00000000">
        <w:rPr>
          <w:rFonts w:ascii="Times New Roman" w:cs="Times New Roman" w:eastAsia="Times New Roman" w:hAnsi="Times New Roman"/>
          <w:rtl w:val="0"/>
        </w:rPr>
        <w:t xml:space="preserve">Decision Making Skill</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menganalisis dan merumuskan berbagai masalah untuk dicarikan jalan  keluar sebagai  pemecahan</w:t>
      </w:r>
    </w:p>
    <w:p w:rsidR="00000000" w:rsidDel="00000000" w:rsidP="00000000" w:rsidRDefault="00000000" w:rsidRPr="00000000" w14:paraId="0000007B">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Technology Skill</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mengadaptasi dan menggunakan tehnology</w:t>
      </w:r>
    </w:p>
    <w:p w:rsidR="00000000" w:rsidDel="00000000" w:rsidP="00000000" w:rsidRDefault="00000000" w:rsidRPr="00000000" w14:paraId="0000007D">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Marketing Skill</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menemukan pasar atau pelanggan serta mampu menentukan harga  yang tepat</w:t>
      </w:r>
    </w:p>
    <w:p w:rsidR="00000000" w:rsidDel="00000000" w:rsidP="00000000" w:rsidRDefault="00000000" w:rsidRPr="00000000" w14:paraId="0000007F">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Finansial Skill</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memperoleh sumber dana dan cara menggunakannya.</w:t>
      </w:r>
    </w:p>
    <w:p w:rsidR="00000000" w:rsidDel="00000000" w:rsidP="00000000" w:rsidRDefault="00000000" w:rsidRPr="00000000" w14:paraId="00000081">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Initiative &amp; Enterprise Skill</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Mampu untuk memulai dan menindak lanjuti suatu rencana dan usaha, dengan penuh semangat dan tekad yang kuat. Memiliki atau menunjukkan inisiatif, kreatif dan inovatif.</w:t>
      </w:r>
    </w:p>
    <w:p w:rsidR="00000000" w:rsidDel="00000000" w:rsidP="00000000" w:rsidRDefault="00000000" w:rsidRPr="00000000" w14:paraId="00000083">
      <w:pPr>
        <w:pStyle w:val="Heading4"/>
        <w:numPr>
          <w:ilvl w:val="1"/>
          <w:numId w:val="5"/>
        </w:numPr>
        <w:tabs>
          <w:tab w:val="left" w:leader="none" w:pos="1021"/>
        </w:tabs>
        <w:spacing w:line="276" w:lineRule="auto"/>
        <w:ind w:left="1020"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Managerial Skill</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Yaitu Ketrampilan mengatur waktu</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3"/>
        <w:numPr>
          <w:ilvl w:val="0"/>
          <w:numId w:val="5"/>
        </w:numPr>
        <w:tabs>
          <w:tab w:val="left" w:leader="none" w:pos="584"/>
        </w:tabs>
        <w:spacing w:before="0" w:line="276" w:lineRule="auto"/>
        <w:ind w:left="583" w:hanging="284"/>
        <w:jc w:val="both"/>
        <w:rPr>
          <w:rFonts w:ascii="Times New Roman" w:cs="Times New Roman" w:eastAsia="Times New Roman" w:hAnsi="Times New Roman"/>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rtl w:val="0"/>
        </w:rPr>
        <w:t xml:space="preserve">ALUR PROGRAM WIRAUSAHA</w:t>
      </w:r>
      <w:r w:rsidDel="00000000" w:rsidR="00000000" w:rsidRPr="00000000">
        <w:drawing>
          <wp:anchor allowOverlap="1" behindDoc="0" distB="0" distT="0" distL="0" distR="0" hidden="0" layoutInCell="1" locked="0" relativeHeight="0" simplePos="0">
            <wp:simplePos x="0" y="0"/>
            <wp:positionH relativeFrom="column">
              <wp:posOffset>466090</wp:posOffset>
            </wp:positionH>
            <wp:positionV relativeFrom="paragraph">
              <wp:posOffset>406400</wp:posOffset>
            </wp:positionV>
            <wp:extent cx="5693410" cy="3078480"/>
            <wp:effectExtent b="0" l="0" r="0" t="0"/>
            <wp:wrapTopAndBottom distB="0" distT="0"/>
            <wp:docPr id="1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693410" cy="3078480"/>
                    </a:xfrm>
                    <a:prstGeom prst="rect"/>
                    <a:ln/>
                  </pic:spPr>
                </pic:pic>
              </a:graphicData>
            </a:graphic>
          </wp:anchor>
        </w:drawing>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56" w:right="671"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5844760" cy="5157678"/>
            <wp:effectExtent b="0" l="0" r="0" t="0"/>
            <wp:docPr id="13"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844760" cy="5157678"/>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1"/>
          <w:szCs w:val="21"/>
          <w:u w:val="none"/>
          <w:shd w:fill="auto" w:val="clear"/>
          <w:vertAlign w:val="baseline"/>
        </w:rPr>
        <w:sectPr>
          <w:type w:val="nextPage"/>
          <w:pgSz w:h="16840" w:w="11910" w:orient="portrait"/>
          <w:pgMar w:bottom="1460" w:top="1420" w:left="1140" w:right="1137" w:header="708" w:footer="1191"/>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242258</wp:posOffset>
            </wp:positionH>
            <wp:positionV relativeFrom="paragraph">
              <wp:posOffset>180759</wp:posOffset>
            </wp:positionV>
            <wp:extent cx="5888657" cy="3414288"/>
            <wp:effectExtent b="0" l="0" r="0" t="0"/>
            <wp:wrapNone/>
            <wp:docPr id="16"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888657" cy="3414288"/>
                    </a:xfrm>
                    <a:prstGeom prst="rect"/>
                    <a:ln/>
                  </pic:spPr>
                </pic:pic>
              </a:graphicData>
            </a:graphic>
          </wp:anchor>
        </w:drawing>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Keterangan:</w:t>
      </w:r>
    </w:p>
    <w:p w:rsidR="00000000" w:rsidDel="00000000" w:rsidP="00000000" w:rsidRDefault="00000000" w:rsidRPr="00000000" w14:paraId="0000008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mendaftar program MBKM wirausaha dengan mengisi form yang  disediakan Prodi (offline/online) dan membawa Proposal Rencana Bisnis dengan format mengikuti templete</w:t>
      </w:r>
    </w:p>
    <w:p w:rsidR="00000000" w:rsidDel="00000000" w:rsidP="00000000" w:rsidRDefault="00000000" w:rsidRPr="00000000" w14:paraId="0000008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Prodi melakukan penilaian Proposal dan kemudian menentukan Dosen Pembimbing/Mentor (dengan SK Pembimbing) dari Prodi masing-masing</w:t>
      </w:r>
    </w:p>
    <w:p w:rsidR="00000000" w:rsidDel="00000000" w:rsidP="00000000" w:rsidRDefault="00000000" w:rsidRPr="00000000" w14:paraId="0000008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Menjalankan wirausaha dengan pendampingan Dosen (1-2 semester)</w:t>
      </w:r>
    </w:p>
    <w:p w:rsidR="00000000" w:rsidDel="00000000" w:rsidP="00000000" w:rsidRDefault="00000000" w:rsidRPr="00000000" w14:paraId="0000008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menyusun Laporan wirausaha</w:t>
      </w:r>
    </w:p>
    <w:p w:rsidR="00000000" w:rsidDel="00000000" w:rsidP="00000000" w:rsidRDefault="00000000" w:rsidRPr="00000000" w14:paraId="0000008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 w:val="left" w:leader="none" w:pos="7655"/>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Penilaian oleh Dosen dan Tim (Penilaian laporan, presentasi dan uji     kompetensi) </w:t>
      </w:r>
    </w:p>
    <w:p w:rsidR="00000000" w:rsidDel="00000000" w:rsidP="00000000" w:rsidRDefault="00000000" w:rsidRPr="00000000" w14:paraId="0000009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Dosen menyerahkan nilai ke Prodi untuk kemudian dilakukan Konversi  (pelaksana konversi dilakukan oleh Tim yang ditunjuk Prodi)</w:t>
      </w:r>
    </w:p>
    <w:p w:rsidR="00000000" w:rsidDel="00000000" w:rsidP="00000000" w:rsidRDefault="00000000" w:rsidRPr="00000000" w14:paraId="0000009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Prodi menyerahkan nilai ke BAA untuk dilaporkan ke PD Dikti</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pStyle w:val="Heading3"/>
        <w:numPr>
          <w:ilvl w:val="0"/>
          <w:numId w:val="5"/>
        </w:numPr>
        <w:tabs>
          <w:tab w:val="left" w:leader="none" w:pos="584"/>
        </w:tabs>
        <w:spacing w:before="0" w:line="276" w:lineRule="auto"/>
        <w:ind w:left="583" w:hanging="36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PENILAIAN</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70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Penilaian kegiatan MBKM kewirausahaan mengacu pada Capaian Pembelajaran Mata Kuliah (CPL) yang meliputi 3 aspek yang dinilai yaitu aspek Ketrampilan, Sikap dan Pengetahuan. Penilaian dilakukan secara proses yang dilakukan oleh dosen pendamping atau mentor selama pendampingan, dan pada akhir kegiatan mahasiswa akan melakukan presentasi hasil kegiatan usaha kepada Tim penguji sekaligus melakukan ujian kompetensi. Aspek penilaian dan komponen penilaian adalah seperti berikut:</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70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072.0" w:type="dxa"/>
        <w:jc w:val="left"/>
        <w:tblInd w:w="284.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709"/>
        <w:gridCol w:w="8363"/>
        <w:tblGridChange w:id="0">
          <w:tblGrid>
            <w:gridCol w:w="709"/>
            <w:gridCol w:w="8363"/>
          </w:tblGrid>
        </w:tblGridChange>
      </w:tblGrid>
      <w:tr>
        <w:trPr>
          <w:cantSplit w:val="0"/>
          <w:trHeight w:val="309" w:hRule="atLeast"/>
          <w:tblHeader w:val="0"/>
        </w:trPr>
        <w:tc>
          <w:tcPr>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85"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w:t>
            </w:r>
          </w:p>
        </w:tc>
        <w:tc>
          <w:tcPr>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ASPEK DAN KOMPONEN PENILAIAN</w:t>
            </w:r>
          </w:p>
        </w:tc>
      </w:tr>
      <w:tr>
        <w:trPr>
          <w:cantSplit w:val="0"/>
          <w:trHeight w:val="287" w:hRule="atLeast"/>
          <w:tblHeader w:val="0"/>
        </w:trPr>
        <w:tc>
          <w:tcPr>
            <w:tcBorders>
              <w:top w:color="000000" w:space="0" w:sz="0" w:val="nil"/>
            </w:tcBorders>
            <w:shd w:fill="fff1cc" w:val="cle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w:t>
            </w:r>
          </w:p>
        </w:tc>
        <w:tc>
          <w:tcPr>
            <w:tcBorders>
              <w:top w:color="000000" w:space="0" w:sz="0" w:val="nil"/>
            </w:tcBorders>
            <w:shd w:fill="fff1cc" w:val="cle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KETRAMPILAN</w:t>
            </w:r>
          </w:p>
        </w:tc>
      </w:tr>
      <w:tr>
        <w:trPr>
          <w:cantSplit w:val="0"/>
          <w:trHeight w:val="299" w:hRule="atLeast"/>
          <w:tblHeader w:val="0"/>
        </w:trPr>
        <w:tc>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Conceptual Skill</w:t>
            </w:r>
          </w:p>
        </w:tc>
      </w:tr>
      <w:tr>
        <w:trPr>
          <w:cantSplit w:val="0"/>
          <w:trHeight w:val="297" w:hRule="atLeast"/>
          <w:tblHeader w:val="0"/>
        </w:trPr>
        <w:tc>
          <w:tcPr>
            <w:shd w:fill="fff1cc" w:val="cle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Initiative &amp; Enterprise Skill</w:t>
            </w:r>
          </w:p>
        </w:tc>
      </w:tr>
      <w:tr>
        <w:trPr>
          <w:cantSplit w:val="0"/>
          <w:trHeight w:val="299" w:hRule="atLeast"/>
          <w:tblHeader w:val="0"/>
        </w:trPr>
        <w:tc>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Managerial Skill</w:t>
            </w:r>
          </w:p>
        </w:tc>
      </w:tr>
      <w:tr>
        <w:trPr>
          <w:cantSplit w:val="0"/>
          <w:trHeight w:val="297" w:hRule="atLeast"/>
          <w:tblHeader w:val="0"/>
        </w:trPr>
        <w:tc>
          <w:tcPr>
            <w:shd w:fill="fff1cc" w:val="cle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Technical Skill</w:t>
            </w:r>
          </w:p>
        </w:tc>
      </w:tr>
      <w:tr>
        <w:trPr>
          <w:cantSplit w:val="0"/>
          <w:trHeight w:val="299" w:hRule="atLeast"/>
          <w:tblHeader w:val="0"/>
        </w:trPr>
        <w:tc>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Technological Skill</w:t>
            </w:r>
          </w:p>
        </w:tc>
      </w:tr>
      <w:tr>
        <w:trPr>
          <w:cantSplit w:val="0"/>
          <w:trHeight w:val="297" w:hRule="atLeast"/>
          <w:tblHeader w:val="0"/>
        </w:trPr>
        <w:tc>
          <w:tcPr>
            <w:shd w:fill="fff1cc" w:val="clea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Marketing Skill</w:t>
            </w:r>
          </w:p>
        </w:tc>
      </w:tr>
      <w:tr>
        <w:trPr>
          <w:cantSplit w:val="0"/>
          <w:trHeight w:val="299" w:hRule="atLeast"/>
          <w:tblHeader w:val="0"/>
        </w:trPr>
        <w:tc>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7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Financial Skill</w:t>
            </w:r>
          </w:p>
        </w:tc>
      </w:tr>
      <w:tr>
        <w:trPr>
          <w:cantSplit w:val="0"/>
          <w:trHeight w:val="297" w:hRule="atLeast"/>
          <w:tblHeader w:val="0"/>
        </w:trPr>
        <w:tc>
          <w:tcPr>
            <w:shd w:fill="fff1cc" w:val="clea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7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Human Skill</w:t>
            </w:r>
          </w:p>
        </w:tc>
      </w:tr>
      <w:tr>
        <w:trPr>
          <w:cantSplit w:val="0"/>
          <w:trHeight w:val="297" w:hRule="atLeast"/>
          <w:tblHeader w:val="0"/>
        </w:trPr>
        <w:tc>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7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Decision Making Skill</w:t>
            </w:r>
          </w:p>
        </w:tc>
      </w:tr>
      <w:tr>
        <w:trPr>
          <w:cantSplit w:val="0"/>
          <w:trHeight w:val="299" w:hRule="atLeast"/>
          <w:tblHeader w:val="0"/>
        </w:trPr>
        <w:tc>
          <w:tcPr>
            <w:shd w:fill="fff1cc" w:val="clea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5"/>
              </w:tabs>
              <w:spacing w:after="0" w:before="0" w:line="276" w:lineRule="auto"/>
              <w:ind w:left="17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tab/>
              <w:t xml:space="preserve">Time Managerial Skill</w:t>
            </w:r>
          </w:p>
        </w:tc>
      </w:tr>
    </w:tbl>
    <w:p w:rsidR="00000000" w:rsidDel="00000000" w:rsidP="00000000" w:rsidRDefault="00000000" w:rsidRPr="00000000" w14:paraId="000000AE">
      <w:pPr>
        <w:spacing w:line="276" w:lineRule="auto"/>
        <w:jc w:val="both"/>
        <w:rPr>
          <w:rFonts w:ascii="Times New Roman" w:cs="Times New Roman" w:eastAsia="Times New Roman" w:hAnsi="Times New Roman"/>
          <w:sz w:val="24"/>
          <w:szCs w:val="24"/>
        </w:rPr>
        <w:sectPr>
          <w:type w:val="nextPage"/>
          <w:pgSz w:h="16840" w:w="11910" w:orient="portrait"/>
          <w:pgMar w:bottom="1457" w:top="1418" w:left="1140" w:right="1278" w:header="709" w:footer="1191"/>
        </w:sect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tl w:val="0"/>
        </w:rPr>
      </w:r>
    </w:p>
    <w:tbl>
      <w:tblPr>
        <w:tblStyle w:val="Table2"/>
        <w:tblW w:w="9062.0" w:type="dxa"/>
        <w:jc w:val="left"/>
        <w:tblInd w:w="289.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807"/>
        <w:gridCol w:w="8255"/>
        <w:tblGridChange w:id="0">
          <w:tblGrid>
            <w:gridCol w:w="807"/>
            <w:gridCol w:w="8255"/>
          </w:tblGrid>
        </w:tblGridChange>
      </w:tblGrid>
      <w:tr>
        <w:trPr>
          <w:cantSplit w:val="0"/>
          <w:trHeight w:val="297" w:hRule="atLeast"/>
          <w:tblHeader w:val="0"/>
        </w:trPr>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SIKAP</w:t>
            </w:r>
          </w:p>
        </w:tc>
      </w:tr>
      <w:tr>
        <w:trPr>
          <w:cantSplit w:val="0"/>
          <w:trHeight w:val="299" w:hRule="atLeast"/>
          <w:tblHeader w:val="0"/>
        </w:trPr>
        <w:tc>
          <w:tcPr>
            <w:shd w:fill="fff1cc" w:val="clea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Kejujuran</w:t>
            </w:r>
          </w:p>
        </w:tc>
      </w:tr>
      <w:tr>
        <w:trPr>
          <w:cantSplit w:val="0"/>
          <w:trHeight w:val="297" w:hRule="atLeast"/>
          <w:tblHeader w:val="0"/>
        </w:trPr>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Disiplin</w:t>
            </w:r>
          </w:p>
        </w:tc>
      </w:tr>
      <w:tr>
        <w:trPr>
          <w:cantSplit w:val="0"/>
          <w:trHeight w:val="299" w:hRule="atLeast"/>
          <w:tblHeader w:val="0"/>
        </w:trPr>
        <w:tc>
          <w:tcPr>
            <w:shd w:fill="fff1cc" w:val="cle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Tanggungjawab</w:t>
            </w:r>
          </w:p>
        </w:tc>
      </w:tr>
      <w:tr>
        <w:trPr>
          <w:cantSplit w:val="0"/>
          <w:trHeight w:val="297" w:hRule="atLeast"/>
          <w:tblHeader w:val="0"/>
        </w:trPr>
        <w:tc>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Toleransi</w:t>
            </w:r>
          </w:p>
        </w:tc>
      </w:tr>
      <w:tr>
        <w:trPr>
          <w:cantSplit w:val="0"/>
          <w:trHeight w:val="297" w:hRule="atLeast"/>
          <w:tblHeader w:val="0"/>
        </w:trPr>
        <w:tc>
          <w:tcPr>
            <w:shd w:fill="fff1cc"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Santun</w:t>
            </w:r>
          </w:p>
        </w:tc>
      </w:tr>
      <w:tr>
        <w:trPr>
          <w:cantSplit w:val="0"/>
          <w:trHeight w:val="299" w:hRule="atLeast"/>
          <w:tblHeader w:val="0"/>
        </w:trPr>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Percaya Diri</w:t>
            </w:r>
          </w:p>
        </w:tc>
      </w:tr>
      <w:tr>
        <w:trPr>
          <w:cantSplit w:val="0"/>
          <w:trHeight w:val="297" w:hRule="atLeast"/>
          <w:tblHeader w:val="0"/>
        </w:trPr>
        <w:tc>
          <w:tcPr>
            <w:shd w:fill="fff1cc"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shd w:fill="fff1cc"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PENGETAHUAN</w:t>
            </w:r>
          </w:p>
        </w:tc>
      </w:tr>
      <w:tr>
        <w:trPr>
          <w:cantSplit w:val="0"/>
          <w:trHeight w:val="299" w:hRule="atLeast"/>
          <w:tblHeader w:val="0"/>
        </w:trPr>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Pemahaman peluang bisnis</w:t>
            </w:r>
          </w:p>
        </w:tc>
      </w:tr>
      <w:tr>
        <w:trPr>
          <w:cantSplit w:val="0"/>
          <w:trHeight w:val="297" w:hRule="atLeast"/>
          <w:tblHeader w:val="0"/>
        </w:trPr>
        <w:tc>
          <w:tcPr>
            <w:shd w:fill="fff1cc" w:val="clea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Pemahaman Proses Produksi</w:t>
            </w:r>
          </w:p>
        </w:tc>
      </w:tr>
      <w:tr>
        <w:trPr>
          <w:cantSplit w:val="0"/>
          <w:trHeight w:val="299" w:hRule="atLeast"/>
          <w:tblHeader w:val="0"/>
        </w:trPr>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Pemahaman Managerial</w:t>
            </w:r>
          </w:p>
        </w:tc>
      </w:tr>
      <w:tr>
        <w:trPr>
          <w:cantSplit w:val="0"/>
          <w:trHeight w:val="297" w:hRule="atLeast"/>
          <w:tblHeader w:val="0"/>
        </w:trPr>
        <w:tc>
          <w:tcPr>
            <w:shd w:fill="fff1cc" w:val="clea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Pemahaman Pemasaran</w:t>
            </w:r>
          </w:p>
        </w:tc>
      </w:tr>
      <w:tr>
        <w:trPr>
          <w:cantSplit w:val="0"/>
          <w:trHeight w:val="297" w:hRule="atLeast"/>
          <w:tblHeader w:val="0"/>
        </w:trPr>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Pemahaman Pengelolaan Keuangan</w:t>
            </w:r>
          </w:p>
        </w:tc>
      </w:tr>
      <w:tr>
        <w:trPr>
          <w:cantSplit w:val="0"/>
          <w:trHeight w:val="299" w:hRule="atLeast"/>
          <w:tblHeader w:val="0"/>
        </w:trPr>
        <w:tc>
          <w:tcPr>
            <w:shd w:fill="fff1cc" w:val="clea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Pemahaman Technologi Terkini</w:t>
            </w:r>
          </w:p>
        </w:tc>
      </w:tr>
      <w:tr>
        <w:trPr>
          <w:cantSplit w:val="0"/>
          <w:trHeight w:val="297" w:hRule="atLeast"/>
          <w:tblHeader w:val="0"/>
        </w:trPr>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Pemahaman Proses Kewirausahaan</w:t>
            </w:r>
          </w:p>
        </w:tc>
      </w:tr>
      <w:tr>
        <w:trPr>
          <w:cantSplit w:val="0"/>
          <w:trHeight w:val="299" w:hRule="atLeast"/>
          <w:tblHeader w:val="0"/>
        </w:trPr>
        <w:tc>
          <w:tcPr>
            <w:shd w:fill="fff1cc"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Pemahaman kreativitas dan inovasi bisnis</w:t>
            </w:r>
          </w:p>
        </w:tc>
      </w:tr>
    </w:tbl>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D1">
      <w:pPr>
        <w:pStyle w:val="Heading3"/>
        <w:spacing w:before="0" w:line="276" w:lineRule="auto"/>
        <w:ind w:left="30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DOKUMEN DAN ALAT BUKTI YANG DI LAMPIRKAN:</w:t>
      </w:r>
    </w:p>
    <w:p w:rsidR="00000000" w:rsidDel="00000000" w:rsidP="00000000" w:rsidRDefault="00000000" w:rsidRPr="00000000" w14:paraId="000000D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Bukti tanda kepemilikan usaha (SIUP atau Register atau Surat keterangan   Lurah dll)</w:t>
      </w:r>
    </w:p>
    <w:p w:rsidR="00000000" w:rsidDel="00000000" w:rsidP="00000000" w:rsidRDefault="00000000" w:rsidRPr="00000000" w14:paraId="000000D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Bukti-bukti pembelian, pengeluaran dan bukti penjualan </w:t>
      </w:r>
    </w:p>
    <w:p w:rsidR="00000000" w:rsidDel="00000000" w:rsidP="00000000" w:rsidRDefault="00000000" w:rsidRPr="00000000" w14:paraId="000000D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Laporan keuangan usaha</w:t>
      </w:r>
    </w:p>
    <w:p w:rsidR="00000000" w:rsidDel="00000000" w:rsidP="00000000" w:rsidRDefault="00000000" w:rsidRPr="00000000" w14:paraId="000000D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Foto/video dan company profil usaha</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pStyle w:val="Heading3"/>
        <w:numPr>
          <w:ilvl w:val="0"/>
          <w:numId w:val="5"/>
        </w:numPr>
        <w:tabs>
          <w:tab w:val="left" w:leader="none" w:pos="728"/>
        </w:tabs>
        <w:spacing w:before="0" w:line="276" w:lineRule="auto"/>
        <w:ind w:left="727" w:hanging="361"/>
        <w:jc w:val="both"/>
        <w:rPr>
          <w:rFonts w:ascii="Times New Roman" w:cs="Times New Roman" w:eastAsia="Times New Roman" w:hAnsi="Times New Roman"/>
        </w:rPr>
      </w:pPr>
      <w:bookmarkStart w:colFirst="0" w:colLast="0" w:name="_heading=h.3dy6vkm" w:id="6"/>
      <w:bookmarkEnd w:id="6"/>
      <w:r w:rsidDel="00000000" w:rsidR="00000000" w:rsidRPr="00000000">
        <w:rPr>
          <w:rFonts w:ascii="Times New Roman" w:cs="Times New Roman" w:eastAsia="Times New Roman" w:hAnsi="Times New Roman"/>
          <w:rtl w:val="0"/>
        </w:rPr>
        <w:t xml:space="preserve">MATA KULIAH EKUIVALENSI</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36"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Kegiatan kewirausahaan mandiri yang dijalankan oleh mahasiswa dalam satu  atau dua semester dengan capaian berupa usaha riil mahasiswa selanjutnya dapat dilakukan ekuivalensi dengan mata kuliah sebagai berikut:</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9086.0" w:type="dxa"/>
        <w:jc w:val="left"/>
        <w:tblInd w:w="3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70"/>
        <w:gridCol w:w="3397"/>
        <w:gridCol w:w="718"/>
        <w:gridCol w:w="1095"/>
        <w:gridCol w:w="1606"/>
        <w:tblGridChange w:id="0">
          <w:tblGrid>
            <w:gridCol w:w="2270"/>
            <w:gridCol w:w="3397"/>
            <w:gridCol w:w="718"/>
            <w:gridCol w:w="1095"/>
            <w:gridCol w:w="1606"/>
          </w:tblGrid>
        </w:tblGridChange>
      </w:tblGrid>
      <w:tr>
        <w:trPr>
          <w:cantSplit w:val="0"/>
          <w:trHeight w:val="251" w:hRule="atLeast"/>
          <w:tblHeader w:val="0"/>
        </w:trPr>
        <w:tc>
          <w:tcPr>
            <w:shd w:fill="ffc000" w:val="cle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Prodi</w:t>
            </w:r>
          </w:p>
        </w:tc>
        <w:tc>
          <w:tcPr>
            <w:shd w:fill="ffc000" w:val="clea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Mata kuliah</w:t>
            </w:r>
          </w:p>
        </w:tc>
        <w:tc>
          <w:tcPr>
            <w:shd w:fill="ffc000" w:val="clea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2" w:right="106"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SKS</w:t>
            </w:r>
          </w:p>
        </w:tc>
        <w:tc>
          <w:tcPr>
            <w:shd w:fill="ffc000" w:val="clea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Semester</w:t>
            </w:r>
          </w:p>
        </w:tc>
        <w:tc>
          <w:tcPr>
            <w:shd w:fill="ffc000"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 w:right="47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Total SKS</w:t>
            </w:r>
          </w:p>
        </w:tc>
      </w:tr>
      <w:tr>
        <w:trPr>
          <w:cantSplit w:val="0"/>
          <w:trHeight w:val="299" w:hRule="atLeast"/>
          <w:tblHeader w:val="0"/>
        </w:trPr>
        <w:tc>
          <w:tcPr>
            <w:vMerge w:val="restart"/>
            <w:shd w:fill="fff1cc" w:val="clea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7"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Pendidikan Biologi</w:t>
            </w:r>
          </w:p>
        </w:tc>
        <w:tc>
          <w:tcPr>
            <w:shd w:fill="fff1cc" w:val="clea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Kewirausahaan</w:t>
            </w:r>
          </w:p>
        </w:tc>
        <w:tc>
          <w:tcPr>
            <w:shd w:fill="fff1cc" w:val="clea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shd w:fill="fff1cc" w:val="clea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fff1cc" w:val="clea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SKS</w:t>
            </w:r>
          </w:p>
        </w:tc>
      </w:tr>
      <w:tr>
        <w:trPr>
          <w:cantSplit w:val="0"/>
          <w:trHeight w:val="297" w:hRule="atLeast"/>
          <w:tblHeader w:val="0"/>
        </w:trPr>
        <w:tc>
          <w:tcPr>
            <w:vMerge w:val="continue"/>
            <w:shd w:fill="fff1cc" w:val="clea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Keterampilan Biologi</w:t>
            </w:r>
          </w:p>
        </w:tc>
        <w:tc>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Bioteknologi</w:t>
            </w:r>
          </w:p>
        </w:tc>
        <w:tc>
          <w:tcPr>
            <w:shd w:fill="fff1cc" w:val="clea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shd w:fill="fff1cc" w:val="cle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shd w:fill="fff1cc" w:val="clea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Biologi Perairan</w:t>
            </w:r>
          </w:p>
        </w:tc>
        <w:tc>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F5">
      <w:pPr>
        <w:spacing w:line="276" w:lineRule="auto"/>
        <w:jc w:val="both"/>
        <w:rPr>
          <w:rFonts w:ascii="Times New Roman" w:cs="Times New Roman" w:eastAsia="Times New Roman" w:hAnsi="Times New Roman"/>
          <w:sz w:val="2"/>
          <w:szCs w:val="2"/>
        </w:rPr>
        <w:sectPr>
          <w:type w:val="nextPage"/>
          <w:pgSz w:h="16840" w:w="11910" w:orient="portrait"/>
          <w:pgMar w:bottom="1460" w:top="1420" w:left="1140" w:right="1278" w:header="708" w:footer="1191"/>
        </w:sect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Keterangan:</w:t>
      </w:r>
    </w:p>
    <w:p w:rsidR="00000000" w:rsidDel="00000000" w:rsidP="00000000" w:rsidRDefault="00000000" w:rsidRPr="00000000" w14:paraId="000000F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Jumlah SKS mata kuliah yang dapat diekuivalen dengan kegiatan kewirausahaan tergantung dari  terpenuhi atau tidaknya aspek kompetensi yang dicapai dari kegitan kewirausahaan mahasiswa.</w:t>
      </w:r>
    </w:p>
    <w:p w:rsidR="00000000" w:rsidDel="00000000" w:rsidP="00000000" w:rsidRDefault="00000000" w:rsidRPr="00000000" w14:paraId="000000F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Ekuivalen dengan KKN apabila usahanya telah menggunakan tenaga kerja orang lain</w:t>
      </w:r>
    </w:p>
    <w:p w:rsidR="00000000" w:rsidDel="00000000" w:rsidP="00000000" w:rsidRDefault="00000000" w:rsidRPr="00000000" w14:paraId="000000F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Ekuivalen dengan Skripsi apabila mampu mempublikasikan kegiatan kewirausahaannya ke jurnal terakreditasi SINTA 2. Jika artikel hanya sampai Jurnal SINTA 3/4/5 maka Ekuivalen dengan Mata Kuilah Metodologi Penelitian</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pStyle w:val="Heading3"/>
        <w:numPr>
          <w:ilvl w:val="0"/>
          <w:numId w:val="5"/>
        </w:numPr>
        <w:tabs>
          <w:tab w:val="left" w:leader="none" w:pos="727"/>
          <w:tab w:val="left" w:leader="none" w:pos="728"/>
        </w:tabs>
        <w:spacing w:before="0" w:line="276" w:lineRule="auto"/>
        <w:ind w:left="727" w:hanging="428"/>
        <w:jc w:val="both"/>
        <w:rPr>
          <w:rFonts w:ascii="Times New Roman" w:cs="Times New Roman" w:eastAsia="Times New Roman" w:hAnsi="Times New Roman"/>
        </w:rPr>
      </w:pPr>
      <w:bookmarkStart w:colFirst="0" w:colLast="0" w:name="_heading=h.1t3h5sf" w:id="7"/>
      <w:bookmarkEnd w:id="7"/>
      <w:r w:rsidDel="00000000" w:rsidR="00000000" w:rsidRPr="00000000">
        <w:rPr>
          <w:rFonts w:ascii="Times New Roman" w:cs="Times New Roman" w:eastAsia="Times New Roman" w:hAnsi="Times New Roman"/>
          <w:rtl w:val="0"/>
        </w:rPr>
        <w:t xml:space="preserve">PEMBIAYAAN</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9" w:right="-6" w:firstLine="4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Dalam pelaksanaan MBKM Kegiatan Kewirausahaan ini hal-hal terkait pembiayaan usaha mahasiswa adalah menjadi tanggungjawab mahasiswa yang bersangkuta. Pembiayaan Dosen pembimbing untuk keperluan transportasi, Honorarium pendamping dan penguji dibiayai oleh Universitas sesuai dengan ketentuan yang berlaku.</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pStyle w:val="Heading3"/>
        <w:numPr>
          <w:ilvl w:val="0"/>
          <w:numId w:val="5"/>
        </w:numPr>
        <w:tabs>
          <w:tab w:val="left" w:leader="none" w:pos="728"/>
        </w:tabs>
        <w:spacing w:before="0" w:line="276" w:lineRule="auto"/>
        <w:ind w:left="727" w:hanging="428"/>
        <w:jc w:val="both"/>
        <w:rPr>
          <w:rFonts w:ascii="Times New Roman" w:cs="Times New Roman" w:eastAsia="Times New Roman" w:hAnsi="Times New Roman"/>
        </w:rPr>
      </w:pPr>
      <w:bookmarkStart w:colFirst="0" w:colLast="0" w:name="_heading=h.4d34og8" w:id="8"/>
      <w:bookmarkEnd w:id="8"/>
      <w:r w:rsidDel="00000000" w:rsidR="00000000" w:rsidRPr="00000000">
        <w:rPr>
          <w:rFonts w:ascii="Times New Roman" w:cs="Times New Roman" w:eastAsia="Times New Roman" w:hAnsi="Times New Roman"/>
          <w:rtl w:val="0"/>
        </w:rPr>
        <w:t xml:space="preserve">OUTPUT MBKM KEGIATAN KEWIRAUSAHAAN</w:t>
      </w:r>
    </w:p>
    <w:p w:rsidR="00000000" w:rsidDel="00000000" w:rsidP="00000000" w:rsidRDefault="00000000" w:rsidRPr="00000000" w14:paraId="0000010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88"/>
        </w:tabs>
        <w:spacing w:after="0" w:before="0" w:line="276" w:lineRule="auto"/>
        <w:ind w:left="1087" w:right="0" w:hanging="361.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Usaha mandiri mahasiswa</w:t>
      </w:r>
    </w:p>
    <w:p w:rsidR="00000000" w:rsidDel="00000000" w:rsidP="00000000" w:rsidRDefault="00000000" w:rsidRPr="00000000" w14:paraId="0000010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88"/>
        </w:tabs>
        <w:spacing w:after="0" w:before="0" w:line="276" w:lineRule="auto"/>
        <w:ind w:left="1087" w:right="0" w:hanging="361.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Laporan akhir</w:t>
      </w:r>
    </w:p>
    <w:p w:rsidR="00000000" w:rsidDel="00000000" w:rsidP="00000000" w:rsidRDefault="00000000" w:rsidRPr="00000000" w14:paraId="0000010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088"/>
        </w:tabs>
        <w:spacing w:after="0" w:before="0" w:line="276" w:lineRule="auto"/>
        <w:ind w:left="1087" w:right="0" w:hanging="361.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Skripsi atau Artikel ilmiah terpublikasi</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88"/>
        </w:tabs>
        <w:spacing w:after="0" w:before="0" w:line="276" w:lineRule="auto"/>
        <w:ind w:left="1087"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pStyle w:val="Heading3"/>
        <w:numPr>
          <w:ilvl w:val="0"/>
          <w:numId w:val="5"/>
        </w:numPr>
        <w:tabs>
          <w:tab w:val="left" w:leader="none" w:pos="728"/>
        </w:tabs>
        <w:spacing w:before="0" w:line="276" w:lineRule="auto"/>
        <w:ind w:left="727" w:hanging="428"/>
        <w:jc w:val="both"/>
        <w:rPr>
          <w:rFonts w:ascii="Times New Roman" w:cs="Times New Roman" w:eastAsia="Times New Roman" w:hAnsi="Times New Roman"/>
        </w:rPr>
      </w:pPr>
      <w:bookmarkStart w:colFirst="0" w:colLast="0" w:name="_heading=h.2s8eyo1" w:id="9"/>
      <w:bookmarkEnd w:id="9"/>
      <w:r w:rsidDel="00000000" w:rsidR="00000000" w:rsidRPr="00000000">
        <w:rPr>
          <w:rFonts w:ascii="Times New Roman" w:cs="Times New Roman" w:eastAsia="Times New Roman" w:hAnsi="Times New Roman"/>
          <w:rtl w:val="0"/>
        </w:rPr>
        <w:t xml:space="preserve">TIM KONVERSI MATA KULIAH</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7" w:right="-6" w:firstLine="566.000000000000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Dosen yang ditunjuk untuk mengkonversi mata kuliah adalah dosen  Pembimbing Kegiatan Kewirausahaan dan Dosen Penguji berdasar Surat Tugas Kaprodi. Dosen Penguji Kompetensi Kewirausahaan yaitu Asesor Kompetensi LSP berdasar SK Kepala LSP Universitas Hamzanwadi atas usulan Kaprodi.</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107">
      <w:pPr>
        <w:pStyle w:val="Heading2"/>
        <w:spacing w:before="0" w:line="276" w:lineRule="auto"/>
        <w:ind w:right="3325" w:firstLine="10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III. PENUTUP</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Demikian buku pedoman ini disusun sebagai salah satu acuan pelaksanaan  Merdeka Belajar - Kampus Merdeka, semoga bermanfaat bagi Fakultas MIPA Universitas Hamzanwadi dalam menghasilkan Sarjana memiliki keterampilan dalam berwira usaha yang berilmu, professional, kompetitif, beradab serta berkontribusi terhadap  kesejahteraan bangsa.</w:t>
      </w:r>
    </w:p>
    <w:p w:rsidR="00000000" w:rsidDel="00000000" w:rsidP="00000000" w:rsidRDefault="00000000" w:rsidRPr="00000000" w14:paraId="00000109">
      <w:pPr>
        <w:pStyle w:val="Heading3"/>
        <w:spacing w:before="0" w:line="276" w:lineRule="auto"/>
        <w:ind w:left="30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LAMPIRAN:</w:t>
      </w:r>
    </w:p>
    <w:p w:rsidR="00000000" w:rsidDel="00000000" w:rsidP="00000000" w:rsidRDefault="00000000" w:rsidRPr="00000000" w14:paraId="0000010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728"/>
        </w:tabs>
        <w:spacing w:after="0" w:before="0" w:line="276" w:lineRule="auto"/>
        <w:ind w:left="727" w:right="0" w:hanging="361"/>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ALUR PENDAFTARAN</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1009650</wp:posOffset>
            </wp:positionH>
            <wp:positionV relativeFrom="paragraph">
              <wp:posOffset>320675</wp:posOffset>
            </wp:positionV>
            <wp:extent cx="4057650" cy="2564765"/>
            <wp:effectExtent b="0" l="0" r="0" t="0"/>
            <wp:wrapTopAndBottom distB="0" distT="0"/>
            <wp:docPr id="14" name="image1.jpg"/>
            <a:graphic>
              <a:graphicData uri="http://schemas.openxmlformats.org/drawingml/2006/picture">
                <pic:pic>
                  <pic:nvPicPr>
                    <pic:cNvPr id="0" name="image1.jpg"/>
                    <pic:cNvPicPr preferRelativeResize="0"/>
                  </pic:nvPicPr>
                  <pic:blipFill>
                    <a:blip r:embed="rId13"/>
                    <a:srcRect b="0" l="0" r="0" t="4496"/>
                    <a:stretch>
                      <a:fillRect/>
                    </a:stretch>
                  </pic:blipFill>
                  <pic:spPr>
                    <a:xfrm>
                      <a:off x="0" y="0"/>
                      <a:ext cx="4057650" cy="2564765"/>
                    </a:xfrm>
                    <a:prstGeom prst="rect"/>
                    <a:ln/>
                  </pic:spPr>
                </pic:pic>
              </a:graphicData>
            </a:graphic>
          </wp:anchor>
        </w:drawing>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Keterangan:</w:t>
      </w:r>
    </w:p>
    <w:p w:rsidR="00000000" w:rsidDel="00000000" w:rsidP="00000000" w:rsidRDefault="00000000" w:rsidRPr="00000000" w14:paraId="0000010E">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Mendafatar Program MBKM Kewirausahaan ke Prodi dengan  membawa Proposal Rencana Usaha (Format proposal sesuai PKM-K)</w:t>
      </w:r>
    </w:p>
    <w:p w:rsidR="00000000" w:rsidDel="00000000" w:rsidP="00000000" w:rsidRDefault="00000000" w:rsidRPr="00000000" w14:paraId="0000010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Prodi melakukan penilaian Proposal dan menentukan Dosen Pendamping</w:t>
      </w:r>
    </w:p>
    <w:p w:rsidR="00000000" w:rsidDel="00000000" w:rsidP="00000000" w:rsidRDefault="00000000" w:rsidRPr="00000000" w14:paraId="00000110">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6"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Menjalankan Usaha dengan bimbingan Dosen Pendamping              maksimal 2 semester</w:t>
      </w:r>
    </w:p>
    <w:p w:rsidR="00000000" w:rsidDel="00000000" w:rsidP="00000000" w:rsidRDefault="00000000" w:rsidRPr="00000000" w14:paraId="0000011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Mahasiswa membuat laporan usaha</w:t>
      </w:r>
    </w:p>
    <w:p w:rsidR="00000000" w:rsidDel="00000000" w:rsidP="00000000" w:rsidRDefault="00000000" w:rsidRPr="00000000" w14:paraId="00000112">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Dosen melakukan penilaian akhir (penilaian proses + uji kompetensi KWU) </w:t>
      </w:r>
    </w:p>
    <w:p w:rsidR="00000000" w:rsidDel="00000000" w:rsidP="00000000" w:rsidRDefault="00000000" w:rsidRPr="00000000" w14:paraId="0000011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Nilai Keluar (bersamaan nilai regular)</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6">
      <w:pPr>
        <w:pStyle w:val="Heading3"/>
        <w:numPr>
          <w:ilvl w:val="0"/>
          <w:numId w:val="3"/>
        </w:numPr>
        <w:tabs>
          <w:tab w:val="left" w:leader="none" w:pos="727"/>
          <w:tab w:val="left" w:leader="none" w:pos="728"/>
        </w:tabs>
        <w:spacing w:before="0" w:line="276" w:lineRule="auto"/>
        <w:ind w:left="727" w:hanging="42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 PENDAFTARAN</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4572000</wp:posOffset>
                </wp:positionH>
                <wp:positionV relativeFrom="paragraph">
                  <wp:posOffset>177800</wp:posOffset>
                </wp:positionV>
                <wp:extent cx="1317625" cy="298450"/>
                <wp:effectExtent b="0" l="0" r="0" t="0"/>
                <wp:wrapTopAndBottom distB="0" distT="0"/>
                <wp:docPr id="11" name=""/>
                <a:graphic>
                  <a:graphicData uri="http://schemas.microsoft.com/office/word/2010/wordprocessingShape">
                    <wps:wsp>
                      <wps:cNvSpPr/>
                      <wps:cNvPr id="2" name="Shape 2"/>
                      <wps:spPr>
                        <a:xfrm>
                          <a:off x="4693538" y="3637125"/>
                          <a:ext cx="1304925" cy="285750"/>
                        </a:xfrm>
                        <a:prstGeom prst="rect">
                          <a:avLst/>
                        </a:prstGeom>
                        <a:no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1.99999809265137" w:line="240"/>
                              <w:ind w:left="432.99999237060547" w:right="0" w:firstLine="432.99999237060547"/>
                              <w:jc w:val="left"/>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FORM ………..</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4572000</wp:posOffset>
                </wp:positionH>
                <wp:positionV relativeFrom="paragraph">
                  <wp:posOffset>177800</wp:posOffset>
                </wp:positionV>
                <wp:extent cx="1317625" cy="298450"/>
                <wp:effectExtent b="0" l="0" r="0" t="0"/>
                <wp:wrapTopAndBottom distB="0" distT="0"/>
                <wp:docPr id="11"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1317625" cy="298450"/>
                        </a:xfrm>
                        <a:prstGeom prst="rect"/>
                        <a:ln/>
                      </pic:spPr>
                    </pic:pic>
                  </a:graphicData>
                </a:graphic>
              </wp:anchor>
            </w:drawing>
          </mc:Fallback>
        </mc:AlternateContent>
      </w:r>
    </w:p>
    <w:p w:rsidR="00000000" w:rsidDel="00000000" w:rsidP="00000000" w:rsidRDefault="00000000" w:rsidRPr="00000000" w14:paraId="00000118">
      <w:pPr>
        <w:pStyle w:val="Heading4"/>
        <w:spacing w:line="276" w:lineRule="auto"/>
        <w:ind w:left="2650" w:right="3669"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Pendaftaran MBKM Kewirausahaan FMIPA</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1" w:right="1521"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Saya yang bertanda tangan di bawah ini, adalah mahasiswa FMIPA Universitas Hamzanwadi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1" w:right="214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 : ……………………………………</w:t>
      </w:r>
    </w:p>
    <w:p w:rsidR="00000000" w:rsidDel="00000000" w:rsidP="00000000" w:rsidRDefault="00000000" w:rsidRPr="00000000" w14:paraId="0000011C">
      <w:pPr>
        <w:pStyle w:val="Heading5"/>
        <w:spacing w:line="276" w:lineRule="auto"/>
        <w:ind w:left="46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NIM   :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Prodi :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1" w:right="-6"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Bersedia mendaftar dan mengikuti persyaratan Merdeka Belajara Kampus  Merdeka (MBKM) Kewirausahaan FMIPA Universitas Hamzanwadi dan memenuhi persyaratan yang telah dibuat. Dengan ini memberikan Informasi kepada Tim MBKM Kewirausahaan tentang informasi kewirausahaan yang saya miliki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41"/>
        </w:tabs>
        <w:spacing w:after="0" w:before="0" w:line="276" w:lineRule="auto"/>
        <w:ind w:left="46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Jenis Usaha</w:t>
        <w:tab/>
        <w:t xml:space="preserve">: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41"/>
        </w:tabs>
        <w:spacing w:after="0" w:before="0" w:line="276" w:lineRule="auto"/>
        <w:ind w:left="46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Alamat</w:t>
        <w:tab/>
        <w:t xml:space="preserve">: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Nomor telpon dan email    :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8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Selong,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81"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Materai</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E">
      <w:pPr>
        <w:spacing w:line="276" w:lineRule="auto"/>
        <w:ind w:left="4621" w:firstLine="0"/>
        <w:jc w:val="both"/>
        <w:rPr>
          <w:rFonts w:ascii="Times New Roman" w:cs="Times New Roman" w:eastAsia="Times New Roman" w:hAnsi="Times New Roman"/>
          <w:sz w:val="24"/>
          <w:szCs w:val="24"/>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sz w:val="24"/>
          <w:szCs w:val="24"/>
          <w:rtl w:val="0"/>
        </w:rPr>
        <w:t xml:space="preserve">NIM…………………………….</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1">
      <w:pPr>
        <w:pStyle w:val="Heading3"/>
        <w:numPr>
          <w:ilvl w:val="0"/>
          <w:numId w:val="3"/>
        </w:numPr>
        <w:tabs>
          <w:tab w:val="left" w:leader="none" w:pos="727"/>
          <w:tab w:val="left" w:leader="none" w:pos="728"/>
        </w:tabs>
        <w:spacing w:before="0" w:line="276" w:lineRule="auto"/>
        <w:ind w:left="727" w:hanging="428"/>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FORMAT PROPOSAL</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Proposal ditulis menggunakan huruf Times New Roman ukuran 12 dengan jarak baris 1,15 spasi, ukuran kertas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A-4, margin kiri 4 cm, margin kanan, atas, dan bawah masing-masing 3 cm. Isi proposal adalah sebagai berikut:</w:t>
      </w:r>
    </w:p>
    <w:p w:rsidR="00000000" w:rsidDel="00000000" w:rsidP="00000000" w:rsidRDefault="00000000" w:rsidRPr="00000000" w14:paraId="00000133">
      <w:pPr>
        <w:pStyle w:val="Heading5"/>
        <w:spacing w:line="276" w:lineRule="auto"/>
        <w:ind w:right="-6"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COVER </w:t>
      </w:r>
    </w:p>
    <w:p w:rsidR="00000000" w:rsidDel="00000000" w:rsidP="00000000" w:rsidRDefault="00000000" w:rsidRPr="00000000" w14:paraId="00000134">
      <w:pPr>
        <w:pStyle w:val="Heading5"/>
        <w:spacing w:line="276" w:lineRule="auto"/>
        <w:ind w:right="-6"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DAFTAR ISI</w:t>
      </w:r>
    </w:p>
    <w:p w:rsidR="00000000" w:rsidDel="00000000" w:rsidP="00000000" w:rsidRDefault="00000000" w:rsidRPr="00000000" w14:paraId="00000135">
      <w:pPr>
        <w:spacing w:line="276" w:lineRule="auto"/>
        <w:ind w:left="3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 I. PENDAHULUAN</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Uraikan latar belakang, atau alasan yang mendasari disusunnya proposal  Wirausaha, apakah berdasar atas hasil riset pasar atau inisiatif sendiri untuk membuka pangsa pasar. Ungkapkan pula jenis dan spesifikasi teknis komoditas yang akan menjadi modal berwirausaha</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8">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2. GAMBARAN UMUM RENCANA USAHA</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Pada bab ini, uraikan kondisi umum lingkungan yang menunjukkan potensi sumberdaya dan peluang pasar termasuk analisis ekonomi usaha yang direncanakan. Sajikan secara singkat untuk menunjukkan kelayakan usaha (cash flow minimal untuk 1 tahun ke depan yang dapat menunjukkan keberlanjutan usaha).</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B">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3. METODE PELAKSANAAN</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Metode pelaksanaan menyajikan uraian tentang teknik/cara membuat komoditas usaha, mengemas dan memasarkannya sekaligus tahapan pekerjaan dalam pencapaian tujuan program.</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4. BIAYA DAN JADWAL KEGIATAN</w:t>
      </w:r>
    </w:p>
    <w:p w:rsidR="00000000" w:rsidDel="00000000" w:rsidP="00000000" w:rsidRDefault="00000000" w:rsidRPr="00000000" w14:paraId="0000013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21"/>
        </w:tabs>
        <w:spacing w:after="0" w:before="0" w:line="276" w:lineRule="auto"/>
        <w:ind w:left="720" w:right="0" w:hanging="42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Anggaran Biaya</w:t>
      </w:r>
    </w:p>
    <w:p w:rsidR="00000000" w:rsidDel="00000000" w:rsidP="00000000" w:rsidRDefault="00000000" w:rsidRPr="00000000" w14:paraId="00000140">
      <w:pPr>
        <w:tabs>
          <w:tab w:val="left" w:leader="none" w:pos="721"/>
        </w:tabs>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tabs>
          <w:tab w:val="left" w:leader="none" w:pos="721"/>
        </w:tabs>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tabs>
          <w:tab w:val="left" w:leader="none" w:pos="721"/>
        </w:tabs>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21"/>
        </w:tabs>
        <w:spacing w:after="0" w:before="0" w:line="276" w:lineRule="auto"/>
        <w:ind w:left="720" w:right="0" w:hanging="42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Jadwal Kegiatan</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Jadwal kegiatan antara 1-2 semester dan disusun dalam bentuk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bar chart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untuk  rencana kegiatan yang diajukan serta sesuai dengan format pada lampiran.</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DAFTAR PUSTAKA</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147"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1278"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Daftar Pustaka disusun berdasarkan sistem nama dan tahun, dengan urutan abjad nama pengarang, tahun, judul tulisan, dan sumber dengan jarak 1 spasi. Hanya  pustaka yang dikutip dalam proposal penelitian yang dicantumkan didalam daftar pustaka</w:t>
      </w:r>
    </w:p>
    <w:p w:rsidR="00000000" w:rsidDel="00000000" w:rsidP="00000000" w:rsidRDefault="00000000" w:rsidRPr="00000000" w14:paraId="00000148">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LAMPIRAN-LAMPIRAN</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Lampiran 1. Biodata Ketua dan Anggota, Biodata Dosen Pendamping</w:t>
      </w:r>
    </w:p>
    <w:p w:rsidR="00000000" w:rsidDel="00000000" w:rsidP="00000000" w:rsidRDefault="00000000" w:rsidRPr="00000000" w14:paraId="000001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81"/>
        </w:tabs>
        <w:spacing w:after="0" w:before="0" w:line="276" w:lineRule="auto"/>
        <w:ind w:left="168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Justifikasi Anggaran Kegiatan</w:t>
      </w:r>
    </w:p>
    <w:p w:rsidR="00000000" w:rsidDel="00000000" w:rsidP="00000000" w:rsidRDefault="00000000" w:rsidRPr="00000000" w14:paraId="0000014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81"/>
        </w:tabs>
        <w:spacing w:after="0" w:before="0" w:line="276" w:lineRule="auto"/>
        <w:ind w:left="168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460"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Susunan Organisasi Tim Peneliti dan Pembagian Tugas</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D">
      <w:pPr>
        <w:pStyle w:val="Heading3"/>
        <w:numPr>
          <w:ilvl w:val="0"/>
          <w:numId w:val="1"/>
        </w:numPr>
        <w:tabs>
          <w:tab w:val="left" w:leader="none" w:pos="584"/>
        </w:tabs>
        <w:spacing w:before="0" w:line="276" w:lineRule="auto"/>
        <w:ind w:left="583" w:right="1712"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DAFTAR CHEK LIST KEABSAHAN USAHA (LEGAL FORMAL) ATAU DOKUMEN TERKAIT</w:t>
      </w:r>
    </w:p>
    <w:p w:rsidR="00000000" w:rsidDel="00000000" w:rsidP="00000000" w:rsidRDefault="00000000" w:rsidRPr="00000000" w14:paraId="0000014E">
      <w:pPr>
        <w:spacing w:line="276" w:lineRule="auto"/>
        <w:ind w:left="2703"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CHECK LIST KEPEMILIKAN BISNIS</w:t>
      </w: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tbl>
      <w:tblPr>
        <w:tblStyle w:val="Table4"/>
        <w:tblW w:w="8009.0" w:type="dxa"/>
        <w:jc w:val="left"/>
        <w:tblInd w:w="325.0" w:type="dxa"/>
        <w:tblLayout w:type="fixed"/>
        <w:tblLook w:val="0000"/>
      </w:tblPr>
      <w:tblGrid>
        <w:gridCol w:w="2780"/>
        <w:gridCol w:w="5229"/>
        <w:tblGridChange w:id="0">
          <w:tblGrid>
            <w:gridCol w:w="2780"/>
            <w:gridCol w:w="5229"/>
          </w:tblGrid>
        </w:tblGridChange>
      </w:tblGrid>
      <w:tr>
        <w:trPr>
          <w:cantSplit w:val="0"/>
          <w:trHeight w:val="1030" w:hRule="atLeast"/>
          <w:tblHeader w:val="0"/>
        </w:trPr>
        <w:tc>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PEMILIK BISNIS</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 Pemilik</w:t>
            </w:r>
          </w:p>
        </w:tc>
        <w:tc>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r>
        <w:trPr>
          <w:cantSplit w:val="0"/>
          <w:trHeight w:val="596" w:hRule="atLeast"/>
          <w:tblHeader w:val="0"/>
        </w:trPr>
        <w:tc>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Tempat, Tgl Lahir</w:t>
            </w:r>
          </w:p>
        </w:tc>
        <w:tc>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r>
        <w:trPr>
          <w:cantSplit w:val="0"/>
          <w:trHeight w:val="596" w:hRule="atLeast"/>
          <w:tblHeader w:val="0"/>
        </w:trPr>
        <w:tc>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Alamat Rumah</w:t>
            </w:r>
          </w:p>
        </w:tc>
        <w:tc>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r>
        <w:trPr>
          <w:cantSplit w:val="0"/>
          <w:trHeight w:val="596" w:hRule="atLeast"/>
          <w:tblHeader w:val="0"/>
        </w:trPr>
        <w:tc>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Kontak Pemilik</w:t>
            </w:r>
          </w:p>
        </w:tc>
        <w:tc>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Email Pemilik</w:t>
            </w:r>
          </w:p>
        </w:tc>
        <w:tc>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r>
        <w:trPr>
          <w:cantSplit w:val="0"/>
          <w:trHeight w:val="1178" w:hRule="atLeast"/>
          <w:tblHeader w:val="0"/>
        </w:trPr>
        <w:tc>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IDENTITAS BISNIS</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 Bisnis</w:t>
            </w:r>
          </w:p>
        </w:tc>
        <w:tc>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r>
        <w:trPr>
          <w:cantSplit w:val="0"/>
          <w:trHeight w:val="443" w:hRule="atLeast"/>
          <w:tblHeader w:val="0"/>
        </w:trPr>
        <w:tc>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Bidang Bisnis</w:t>
            </w:r>
          </w:p>
        </w:tc>
        <w:tc>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4"/>
              </w:tabs>
              <w:spacing w:after="0" w:before="0" w:line="276" w:lineRule="auto"/>
              <w:ind w:left="0" w:right="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tc>
      </w:tr>
    </w:tbl>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75"/>
        </w:tabs>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Tgl Pendirian Bisnis :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 w:val="left" w:leader="none" w:pos="8275"/>
        </w:tabs>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Alamat Bisnis</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 w:val="left" w:leader="none" w:pos="8276"/>
        </w:tabs>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Kontak Bisnis</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 w:val="left" w:leader="none" w:pos="8275"/>
        </w:tabs>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Email Bisnis</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 w:val="left" w:leader="none" w:pos="8275"/>
        </w:tabs>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Website Bisnis</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75"/>
        </w:tabs>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Media Sosial Bisnis :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3">
      <w:pPr>
        <w:spacing w:line="276" w:lineRule="auto"/>
        <w:ind w:left="427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27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Pemilik Bisnis</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8">
      <w:pPr>
        <w:tabs>
          <w:tab w:val="left" w:leader="none" w:pos="8070"/>
        </w:tabs>
        <w:spacing w:line="276" w:lineRule="auto"/>
        <w:ind w:left="4270" w:firstLine="0"/>
        <w:jc w:val="both"/>
        <w:rPr>
          <w:rFonts w:ascii="Times New Roman" w:cs="Times New Roman" w:eastAsia="Times New Roman" w:hAnsi="Times New Roman"/>
          <w:sz w:val="24"/>
          <w:szCs w:val="24"/>
        </w:rPr>
        <w:sectPr>
          <w:type w:val="nextPage"/>
          <w:pgSz w:h="16840" w:w="11910" w:orient="portrait"/>
          <w:pgMar w:bottom="1460" w:top="1420" w:left="1140" w:right="460" w:header="708" w:footer="1191"/>
        </w:sect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B">
      <w:pPr>
        <w:pStyle w:val="Heading4"/>
        <w:spacing w:line="276" w:lineRule="auto"/>
        <w:ind w:lef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LAMPIRAN BUKTI WAJIB (100 Poin)</w:t>
      </w:r>
    </w:p>
    <w:p w:rsidR="00000000" w:rsidDel="00000000" w:rsidP="00000000" w:rsidRDefault="00000000" w:rsidRPr="00000000" w14:paraId="0000017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67"/>
        </w:tabs>
        <w:spacing w:after="0" w:before="0" w:line="276" w:lineRule="auto"/>
        <w:ind w:left="866" w:right="0" w:hanging="36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Dokumen tanda kepemilikan bisnis Penilaian: 25 poin</w:t>
      </w:r>
    </w:p>
    <w:p w:rsidR="00000000" w:rsidDel="00000000" w:rsidP="00000000" w:rsidRDefault="00000000" w:rsidRPr="00000000" w14:paraId="0000017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67"/>
        </w:tabs>
        <w:spacing w:after="0" w:before="0" w:line="276" w:lineRule="auto"/>
        <w:ind w:left="866" w:right="0" w:hanging="36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Dokumen transaksi kas bisnis penilaian: 25 poin</w:t>
      </w:r>
    </w:p>
    <w:p w:rsidR="00000000" w:rsidDel="00000000" w:rsidP="00000000" w:rsidRDefault="00000000" w:rsidRPr="00000000" w14:paraId="0000017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67"/>
        </w:tabs>
        <w:spacing w:after="0" w:before="0" w:line="276" w:lineRule="auto"/>
        <w:ind w:left="866" w:right="0" w:hanging="361"/>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Dokumen laporan keuangan bisnis penilaian: 25 poin</w:t>
      </w:r>
    </w:p>
    <w:p w:rsidR="00000000" w:rsidDel="00000000" w:rsidP="00000000" w:rsidRDefault="00000000" w:rsidRPr="00000000" w14:paraId="0000017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67"/>
        </w:tabs>
        <w:spacing w:after="0" w:before="0" w:line="276" w:lineRule="auto"/>
        <w:ind w:left="866" w:right="0" w:hanging="361"/>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60" w:top="1420" w:left="1140" w:right="460"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Dokumen foto/ video atau company profil usaha Penilaian: 25 poin</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83">
      <w:pPr>
        <w:pStyle w:val="Heading3"/>
        <w:numPr>
          <w:ilvl w:val="0"/>
          <w:numId w:val="1"/>
        </w:numPr>
        <w:tabs>
          <w:tab w:val="left" w:leader="none" w:pos="727"/>
          <w:tab w:val="left" w:leader="none" w:pos="728"/>
        </w:tabs>
        <w:spacing w:before="0" w:line="276" w:lineRule="auto"/>
        <w:ind w:left="727" w:hanging="42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 PENILAIAN KEGIATAN KEWIRAUSAHAAN</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w:t>
        <w:tab/>
        <w:t xml:space="preserve">:</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Nim</w:t>
        <w:tab/>
        <w:t xml:space="preserve">:</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Prodi</w:t>
        <w:tab/>
        <w:t xml:space="preserve">:</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 produk/usaha</w:t>
        <w:tab/>
        <w:t xml:space="preserve">:</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80"/>
        </w:tabs>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Komponen penilaian</w:t>
        <w:tab/>
        <w:t xml:space="preserve">:</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tbl>
      <w:tblPr>
        <w:tblStyle w:val="Table5"/>
        <w:tblW w:w="8784.0" w:type="dxa"/>
        <w:jc w:val="left"/>
        <w:tblInd w:w="312.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745"/>
        <w:gridCol w:w="4780"/>
        <w:gridCol w:w="1701"/>
        <w:gridCol w:w="1558"/>
        <w:tblGridChange w:id="0">
          <w:tblGrid>
            <w:gridCol w:w="745"/>
            <w:gridCol w:w="4780"/>
            <w:gridCol w:w="1701"/>
            <w:gridCol w:w="1558"/>
          </w:tblGrid>
        </w:tblGridChange>
      </w:tblGrid>
      <w:tr>
        <w:trPr>
          <w:cantSplit w:val="0"/>
          <w:trHeight w:val="309" w:hRule="atLeast"/>
          <w:tblHeader w:val="0"/>
        </w:trPr>
        <w:tc>
          <w:tcPr>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08"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w:t>
            </w:r>
          </w:p>
        </w:tc>
        <w:tc>
          <w:tcPr>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1"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Komponen Capaian Pembelajaran</w:t>
            </w:r>
          </w:p>
        </w:tc>
        <w:tc>
          <w:tcPr>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6"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Nilai (0 -100)</w:t>
            </w:r>
          </w:p>
        </w:tc>
        <w:tc>
          <w:tcPr>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9"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Rata-rata</w:t>
            </w:r>
          </w:p>
        </w:tc>
      </w:tr>
      <w:tr>
        <w:trPr>
          <w:cantSplit w:val="0"/>
          <w:trHeight w:val="297" w:hRule="atLeast"/>
          <w:tblHeader w:val="0"/>
        </w:trPr>
        <w:tc>
          <w:tcPr>
            <w:vMerge w:val="restart"/>
            <w:tcBorders>
              <w:top w:color="000000" w:space="0" w:sz="0" w:val="nil"/>
            </w:tcBorders>
            <w:shd w:fill="fff1cc" w:val="clea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w:t>
            </w:r>
          </w:p>
        </w:tc>
        <w:tc>
          <w:tcPr>
            <w:tcBorders>
              <w:top w:color="000000" w:space="0" w:sz="0" w:val="nil"/>
            </w:tcBorders>
            <w:shd w:fill="fff1cc" w:val="clea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KETRAMPILAN</w:t>
            </w:r>
          </w:p>
        </w:tc>
        <w:tc>
          <w:tcPr>
            <w:tcBorders>
              <w:top w:color="000000" w:space="0" w:sz="0" w:val="nil"/>
            </w:tcBorders>
            <w:shd w:fill="fff1cc" w:val="clea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0" w:val="nil"/>
            </w:tcBorders>
            <w:shd w:fill="fff1cc" w:val="clea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tcBorders>
              <w:top w:color="000000" w:space="0" w:sz="0" w:val="nil"/>
            </w:tcBorders>
            <w:shd w:fill="fff1cc" w:val="clea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Conceptual Skill</w:t>
            </w:r>
          </w:p>
        </w:tc>
        <w:tc>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tcBorders>
              <w:top w:color="000000" w:space="0" w:sz="0" w:val="nil"/>
            </w:tcBorders>
            <w:shd w:fill="fff1cc" w:val="clea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Initiative &amp; Enterprise Skill</w:t>
            </w:r>
          </w:p>
        </w:tc>
        <w:tc>
          <w:tcPr>
            <w:shd w:fill="fff1cc" w:val="clea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tcBorders>
              <w:top w:color="000000" w:space="0" w:sz="0" w:val="nil"/>
            </w:tcBorders>
            <w:shd w:fill="fff1cc" w:val="clea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Managerial Skill</w:t>
            </w:r>
          </w:p>
        </w:tc>
        <w:tc>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tcBorders>
              <w:top w:color="000000" w:space="0" w:sz="0" w:val="nil"/>
            </w:tcBorders>
            <w:shd w:fill="fff1cc" w:val="clea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Technical Skill</w:t>
            </w:r>
          </w:p>
        </w:tc>
        <w:tc>
          <w:tcPr>
            <w:shd w:fill="fff1cc" w:val="clea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tcBorders>
              <w:top w:color="000000" w:space="0" w:sz="0" w:val="nil"/>
            </w:tcBorders>
            <w:shd w:fill="fff1cc" w:val="clea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Technological Skill</w:t>
            </w:r>
          </w:p>
        </w:tc>
        <w:tc>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tcBorders>
              <w:top w:color="000000" w:space="0" w:sz="0" w:val="nil"/>
            </w:tcBorders>
            <w:shd w:fill="fff1cc" w:val="clea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Skill</w:t>
            </w:r>
          </w:p>
        </w:tc>
        <w:tc>
          <w:tcPr>
            <w:shd w:fill="fff1cc" w:val="clea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tcBorders>
              <w:top w:color="000000" w:space="0" w:sz="0" w:val="nil"/>
            </w:tcBorders>
            <w:shd w:fill="fff1cc" w:val="clea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Skill</w:t>
            </w:r>
          </w:p>
        </w:tc>
        <w:tc>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tcBorders>
              <w:top w:color="000000" w:space="0" w:sz="0" w:val="nil"/>
            </w:tcBorders>
            <w:shd w:fill="fff1cc" w:val="clea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Human Skill</w:t>
            </w:r>
          </w:p>
        </w:tc>
        <w:tc>
          <w:tcPr>
            <w:shd w:fill="fff1cc"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tcBorders>
              <w:top w:color="000000" w:space="0" w:sz="0" w:val="nil"/>
            </w:tcBorders>
            <w:shd w:fill="fff1cc" w:val="clear"/>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Decision Making Skill</w:t>
            </w:r>
          </w:p>
        </w:tc>
        <w:tc>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tcBorders>
              <w:top w:color="000000" w:space="0" w:sz="0" w:val="nil"/>
            </w:tcBorders>
            <w:shd w:fill="fff1cc" w:val="clea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Managerial Skill</w:t>
            </w:r>
          </w:p>
        </w:tc>
        <w:tc>
          <w:tcPr>
            <w:shd w:fill="fff1cc" w:val="clea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0" w:val="nil"/>
            </w:tcBorders>
            <w:shd w:fill="fff1cc" w:val="clea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tcBorders>
              <w:top w:color="000000" w:space="0" w:sz="0" w:val="nil"/>
            </w:tcBorders>
            <w:shd w:fill="fff1cc" w:val="clea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w:t>
            </w:r>
          </w:p>
        </w:tc>
        <w:tc>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restart"/>
            <w:shd w:fill="fff1cc" w:val="clea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shd w:fill="fff1cc" w:val="clea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SIKAP</w:t>
            </w:r>
          </w:p>
        </w:tc>
        <w:tc>
          <w:tcPr>
            <w:shd w:fill="fff1cc"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fff1cc" w:val="clear"/>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00" w:hRule="atLeast"/>
          <w:tblHeader w:val="0"/>
        </w:trPr>
        <w:tc>
          <w:tcPr>
            <w:vMerge w:val="continue"/>
            <w:shd w:fill="fff1cc" w:val="clea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Kejujuran</w:t>
            </w:r>
          </w:p>
        </w:tc>
        <w:tc>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Disiplin</w:t>
            </w:r>
          </w:p>
        </w:tc>
        <w:tc>
          <w:tcPr>
            <w:shd w:fill="fff1cc" w:val="clear"/>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Tanggungjawab</w:t>
            </w:r>
          </w:p>
        </w:tc>
        <w:tc>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shd w:fill="fff1cc" w:val="clear"/>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Toleransi</w:t>
            </w:r>
          </w:p>
        </w:tc>
        <w:tc>
          <w:tcPr>
            <w:shd w:fill="fff1cc"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Santun</w:t>
            </w:r>
          </w:p>
        </w:tc>
        <w:tc>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shd w:fill="fff1cc"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Percaya Diri</w:t>
            </w:r>
          </w:p>
        </w:tc>
        <w:tc>
          <w:tcPr>
            <w:shd w:fill="fff1cc" w:val="clea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w:t>
            </w:r>
          </w:p>
        </w:tc>
        <w:tc>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restart"/>
            <w:shd w:fill="fff1cc"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shd w:fill="fff1cc"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PENGETAHUAN</w:t>
            </w:r>
          </w:p>
        </w:tc>
        <w:tc>
          <w:tcPr>
            <w:shd w:fill="fff1cc" w:val="clea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restart"/>
            <w:shd w:fill="fff1cc" w:val="clea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peluang bisnis</w:t>
            </w:r>
          </w:p>
        </w:tc>
        <w:tc>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shd w:fill="fff1cc"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Proses Produksi</w:t>
            </w:r>
          </w:p>
        </w:tc>
        <w:tc>
          <w:tcPr>
            <w:shd w:fill="fff1cc" w:val="clea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Managerial</w:t>
            </w:r>
          </w:p>
        </w:tc>
        <w:tc>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Pemasaran</w:t>
            </w:r>
          </w:p>
        </w:tc>
        <w:tc>
          <w:tcPr>
            <w:shd w:fill="fff1cc" w:val="clea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00" w:hRule="atLeast"/>
          <w:tblHeader w:val="0"/>
        </w:trPr>
        <w:tc>
          <w:tcPr>
            <w:vMerge w:val="continue"/>
            <w:shd w:fill="fff1cc"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Pengelolaan Keuangan</w:t>
            </w:r>
          </w:p>
        </w:tc>
        <w:tc>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Technologi Terkini</w:t>
            </w:r>
          </w:p>
        </w:tc>
        <w:tc>
          <w:tcPr>
            <w:shd w:fill="fff1cc"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9" w:hRule="atLeast"/>
          <w:tblHeader w:val="0"/>
        </w:trPr>
        <w:tc>
          <w:tcPr>
            <w:vMerge w:val="continue"/>
            <w:shd w:fill="fff1cc" w:val="clea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Proses Kewirausahaan</w:t>
            </w:r>
          </w:p>
        </w:tc>
        <w:tc>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ff1cc"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7" w:hRule="atLeast"/>
          <w:tblHeader w:val="0"/>
        </w:trPr>
        <w:tc>
          <w:tcPr>
            <w:vMerge w:val="continue"/>
            <w:shd w:fill="fff1cc"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Pemahaman kreativitas dan inovasi bisnis</w:t>
            </w:r>
          </w:p>
        </w:tc>
        <w:tc>
          <w:tcPr>
            <w:shd w:fill="fff1cc"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0D">
      <w:pPr>
        <w:spacing w:line="276" w:lineRule="auto"/>
        <w:jc w:val="both"/>
        <w:rPr>
          <w:rFonts w:ascii="Times New Roman" w:cs="Times New Roman" w:eastAsia="Times New Roman" w:hAnsi="Times New Roman"/>
        </w:rPr>
        <w:sectPr>
          <w:type w:val="nextPage"/>
          <w:pgSz w:h="16840" w:w="11910" w:orient="portrait"/>
          <w:pgMar w:bottom="1460" w:top="1420" w:left="1140" w:right="460" w:header="708" w:footer="1191"/>
        </w:sectPr>
      </w:pPr>
      <w:r w:rsidDel="00000000" w:rsidR="00000000" w:rsidRPr="00000000">
        <w:rPr>
          <w:rtl w:val="0"/>
        </w:rPr>
      </w:r>
    </w:p>
    <w:p w:rsidR="00000000" w:rsidDel="00000000" w:rsidP="00000000" w:rsidRDefault="00000000" w:rsidRPr="00000000" w14:paraId="0000020E">
      <w:pPr>
        <w:pStyle w:val="Heading3"/>
        <w:spacing w:before="0" w:line="276" w:lineRule="auto"/>
        <w:ind w:left="30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DOKUMEN YANG DINILAI:</w:t>
      </w:r>
    </w:p>
    <w:p w:rsidR="00000000" w:rsidDel="00000000" w:rsidP="00000000" w:rsidRDefault="00000000" w:rsidRPr="00000000" w14:paraId="0000020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98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Bukti tanda kepemilikan usaha (SIUP atau Register atau Surat keterangan Lurah dll)</w:t>
      </w:r>
    </w:p>
    <w:p w:rsidR="00000000" w:rsidDel="00000000" w:rsidP="00000000" w:rsidRDefault="00000000" w:rsidRPr="00000000" w14:paraId="0000021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Bukti-bukti pembelian, pengeluaran dan bukti penjualan</w:t>
      </w:r>
    </w:p>
    <w:p w:rsidR="00000000" w:rsidDel="00000000" w:rsidP="00000000" w:rsidRDefault="00000000" w:rsidRPr="00000000" w14:paraId="0000021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Laporan keuangan usaha</w:t>
      </w:r>
    </w:p>
    <w:p w:rsidR="00000000" w:rsidDel="00000000" w:rsidP="00000000" w:rsidRDefault="00000000" w:rsidRPr="00000000" w14:paraId="0000021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Foto/video atau company profil usaha</w:t>
      </w:r>
    </w:p>
    <w:p w:rsidR="00000000" w:rsidDel="00000000" w:rsidP="00000000" w:rsidRDefault="00000000" w:rsidRPr="00000000" w14:paraId="00000213">
      <w:pPr>
        <w:spacing w:line="276" w:lineRule="auto"/>
        <w:ind w:left="66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Teknis konversi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13"/>
          <w:szCs w:val="13"/>
          <w:u w:val="none"/>
          <w:shd w:fill="auto" w:val="clear"/>
          <w:vertAlign w:val="baseline"/>
        </w:rPr>
      </w:pPr>
      <w:r w:rsidDel="00000000" w:rsidR="00000000" w:rsidRPr="00000000">
        <w:rPr>
          <w:rtl w:val="0"/>
        </w:rPr>
      </w:r>
    </w:p>
    <w:tbl>
      <w:tblPr>
        <w:tblStyle w:val="Table6"/>
        <w:tblW w:w="8654.0" w:type="dxa"/>
        <w:jc w:val="left"/>
        <w:tblInd w:w="6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2"/>
        <w:gridCol w:w="904"/>
        <w:gridCol w:w="431"/>
        <w:gridCol w:w="422"/>
        <w:gridCol w:w="419"/>
        <w:gridCol w:w="414"/>
        <w:gridCol w:w="412"/>
        <w:gridCol w:w="405"/>
        <w:gridCol w:w="405"/>
        <w:gridCol w:w="403"/>
        <w:gridCol w:w="403"/>
        <w:gridCol w:w="401"/>
        <w:gridCol w:w="401"/>
        <w:gridCol w:w="394"/>
        <w:gridCol w:w="392"/>
        <w:gridCol w:w="395"/>
        <w:gridCol w:w="394"/>
        <w:gridCol w:w="394"/>
        <w:gridCol w:w="783"/>
        <w:tblGridChange w:id="0">
          <w:tblGrid>
            <w:gridCol w:w="482"/>
            <w:gridCol w:w="904"/>
            <w:gridCol w:w="431"/>
            <w:gridCol w:w="422"/>
            <w:gridCol w:w="419"/>
            <w:gridCol w:w="414"/>
            <w:gridCol w:w="412"/>
            <w:gridCol w:w="405"/>
            <w:gridCol w:w="405"/>
            <w:gridCol w:w="403"/>
            <w:gridCol w:w="403"/>
            <w:gridCol w:w="401"/>
            <w:gridCol w:w="401"/>
            <w:gridCol w:w="394"/>
            <w:gridCol w:w="392"/>
            <w:gridCol w:w="395"/>
            <w:gridCol w:w="394"/>
            <w:gridCol w:w="394"/>
            <w:gridCol w:w="783"/>
          </w:tblGrid>
        </w:tblGridChange>
      </w:tblGrid>
      <w:tr>
        <w:trPr>
          <w:cantSplit w:val="0"/>
          <w:trHeight w:val="537" w:hRule="atLeast"/>
          <w:tblHeader w:val="0"/>
        </w:trPr>
        <w:tc>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7" w:right="0" w:firstLine="0"/>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NO</w:t>
            </w:r>
          </w:p>
        </w:tc>
        <w:tc>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MATA</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KULIAH</w:t>
            </w:r>
          </w:p>
        </w:tc>
        <w:tc>
          <w:tcPr>
            <w:gridSpan w:val="16"/>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040" w:right="203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CAPAIAN PEMBELAJARAN</w:t>
            </w:r>
          </w:p>
        </w:tc>
        <w:tc>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37" w:hRule="atLeast"/>
          <w:tblHeader w:val="0"/>
        </w:trPr>
        <w:tc>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22" w:right="305"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NILAI</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22" w:right="306"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PENGETAHUAN</w:t>
            </w:r>
          </w:p>
        </w:tc>
        <w:tc>
          <w:tcPr>
            <w:gridSpan w:val="6"/>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9"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NILAI KETRAMPILAN</w:t>
            </w:r>
          </w:p>
        </w:tc>
        <w:tc>
          <w:tcPr>
            <w:gridSpan w:val="5"/>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3"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NILAI SIKAP</w:t>
            </w:r>
          </w:p>
        </w:tc>
        <w:tc>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RATA-</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3"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RATA</w:t>
            </w:r>
          </w:p>
        </w:tc>
      </w:tr>
      <w:tr>
        <w:trPr>
          <w:cantSplit w:val="0"/>
          <w:trHeight w:val="268" w:hRule="atLeast"/>
          <w:tblHeader w:val="0"/>
        </w:trPr>
        <w:tc>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68" w:hRule="atLeast"/>
          <w:tblHeader w:val="0"/>
        </w:trPr>
        <w:tc>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6">
      <w:pPr>
        <w:spacing w:line="276" w:lineRule="auto"/>
        <w:ind w:left="66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Konversi nilai ke huruf:</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i w:val="0"/>
          <w:smallCaps w:val="0"/>
          <w:strike w:val="0"/>
          <w:color w:val="000000"/>
          <w:sz w:val="13"/>
          <w:szCs w:val="13"/>
          <w:u w:val="none"/>
          <w:shd w:fill="auto" w:val="clear"/>
          <w:vertAlign w:val="baseline"/>
        </w:rPr>
      </w:pPr>
      <w:r w:rsidDel="00000000" w:rsidR="00000000" w:rsidRPr="00000000">
        <w:rPr>
          <w:rtl w:val="0"/>
        </w:rPr>
      </w:r>
    </w:p>
    <w:tbl>
      <w:tblPr>
        <w:tblStyle w:val="Table7"/>
        <w:tblW w:w="8535.0" w:type="dxa"/>
        <w:jc w:val="left"/>
        <w:tblInd w:w="79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6"/>
        <w:gridCol w:w="3995"/>
        <w:gridCol w:w="3654"/>
        <w:tblGridChange w:id="0">
          <w:tblGrid>
            <w:gridCol w:w="886"/>
            <w:gridCol w:w="3995"/>
            <w:gridCol w:w="3654"/>
          </w:tblGrid>
        </w:tblGridChange>
      </w:tblGrid>
      <w:tr>
        <w:trPr>
          <w:cantSplit w:val="0"/>
          <w:trHeight w:val="450" w:hRule="atLeast"/>
          <w:tblHeader w:val="0"/>
        </w:trPr>
        <w:tc>
          <w:tcPr/>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6" w:right="266"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7" w:right="1644"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NILAI</w:t>
            </w:r>
          </w:p>
        </w:tc>
        <w:tc>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50" w:right="1243"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NILAI AKHIR</w:t>
            </w:r>
          </w:p>
        </w:tc>
      </w:tr>
      <w:tr>
        <w:trPr>
          <w:cantSplit w:val="0"/>
          <w:trHeight w:val="448" w:hRule="atLeast"/>
          <w:tblHeader w:val="0"/>
        </w:trPr>
        <w:tc>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6"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&gt; 80</w:t>
            </w:r>
          </w:p>
        </w:tc>
        <w:tc>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w:t>
            </w:r>
          </w:p>
        </w:tc>
      </w:tr>
      <w:tr>
        <w:trPr>
          <w:cantSplit w:val="0"/>
          <w:trHeight w:val="450" w:hRule="atLeast"/>
          <w:tblHeader w:val="0"/>
        </w:trPr>
        <w:tc>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7"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75 – 80</w:t>
            </w:r>
          </w:p>
        </w:tc>
        <w:tc>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49" w:right="124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w:t>
            </w:r>
          </w:p>
        </w:tc>
      </w:tr>
      <w:tr>
        <w:trPr>
          <w:cantSplit w:val="0"/>
          <w:trHeight w:val="450" w:hRule="atLeast"/>
          <w:tblHeader w:val="0"/>
        </w:trPr>
        <w:tc>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7"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70 – 74</w:t>
            </w:r>
          </w:p>
        </w:tc>
        <w:tc>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w:t>
            </w:r>
          </w:p>
        </w:tc>
      </w:tr>
      <w:tr>
        <w:trPr>
          <w:cantSplit w:val="0"/>
          <w:trHeight w:val="448" w:hRule="atLeast"/>
          <w:tblHeader w:val="0"/>
        </w:trPr>
        <w:tc>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7"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60 -69</w:t>
            </w:r>
          </w:p>
        </w:tc>
        <w:tc>
          <w:tcPr/>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46" w:right="124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w:t>
            </w:r>
          </w:p>
        </w:tc>
      </w:tr>
      <w:tr>
        <w:trPr>
          <w:cantSplit w:val="0"/>
          <w:trHeight w:val="450" w:hRule="atLeast"/>
          <w:tblHeader w:val="0"/>
        </w:trPr>
        <w:tc>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7"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55 – 59</w:t>
            </w:r>
          </w:p>
        </w:tc>
        <w:tc>
          <w:tcPr/>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w:t>
            </w:r>
          </w:p>
        </w:tc>
      </w:tr>
      <w:tr>
        <w:trPr>
          <w:cantSplit w:val="0"/>
          <w:trHeight w:val="449" w:hRule="atLeast"/>
          <w:tblHeader w:val="0"/>
        </w:trPr>
        <w:tc>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7"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40 – 54</w:t>
            </w:r>
          </w:p>
        </w:tc>
        <w:tc>
          <w:tcPr/>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w:t>
            </w:r>
          </w:p>
        </w:tc>
      </w:tr>
      <w:tr>
        <w:trPr>
          <w:cantSplit w:val="0"/>
          <w:trHeight w:val="450" w:hRule="atLeast"/>
          <w:tblHeader w:val="0"/>
        </w:trPr>
        <w:tc>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46" w:right="1644"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&lt; 40</w:t>
            </w:r>
          </w:p>
        </w:tc>
        <w:tc>
          <w:tcPr/>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w:t>
            </w:r>
          </w:p>
        </w:tc>
      </w:tr>
    </w:tbl>
    <w:p w:rsidR="00000000" w:rsidDel="00000000" w:rsidP="00000000" w:rsidRDefault="00000000" w:rsidRPr="00000000" w14:paraId="00000350">
      <w:pPr>
        <w:spacing w:line="276" w:lineRule="auto"/>
        <w:jc w:val="both"/>
        <w:rPr>
          <w:rFonts w:ascii="Times New Roman" w:cs="Times New Roman" w:eastAsia="Times New Roman" w:hAnsi="Times New Roman"/>
        </w:rPr>
        <w:sectPr>
          <w:type w:val="nextPage"/>
          <w:pgSz w:h="16840" w:w="11910" w:orient="portrait"/>
          <w:pgMar w:bottom="1460" w:top="1420" w:left="1140" w:right="460" w:header="708" w:footer="1191"/>
        </w:sectPr>
      </w:pPr>
      <w:r w:rsidDel="00000000" w:rsidR="00000000" w:rsidRPr="00000000">
        <w:rPr>
          <w:rtl w:val="0"/>
        </w:rPr>
      </w:r>
    </w:p>
    <w:p w:rsidR="00000000" w:rsidDel="00000000" w:rsidP="00000000" w:rsidRDefault="00000000" w:rsidRPr="00000000" w14:paraId="00000351">
      <w:pPr>
        <w:pStyle w:val="Heading3"/>
        <w:numPr>
          <w:ilvl w:val="0"/>
          <w:numId w:val="1"/>
        </w:numPr>
        <w:tabs>
          <w:tab w:val="left" w:leader="none" w:pos="584"/>
        </w:tabs>
        <w:spacing w:before="0" w:line="276" w:lineRule="auto"/>
        <w:ind w:left="583" w:hanging="36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FORMAT LAPORAN PELAKSANAAN USAHA</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671" w:firstLine="56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Laporan akhir ditulis menggunakan huruf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Times New Roman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ukuran 12 dengan jarak baris1,15 spasi, ukuran kertas A-4, margin kiri 4 cm, margin kanan, atas, dan bawah masing masing 3 cm. Format Laporan adalah sebagai berikut:</w:t>
      </w:r>
    </w:p>
    <w:p w:rsidR="00000000" w:rsidDel="00000000" w:rsidP="00000000" w:rsidRDefault="00000000" w:rsidRPr="00000000" w14:paraId="00000353">
      <w:pPr>
        <w:pStyle w:val="Heading5"/>
        <w:spacing w:line="276" w:lineRule="auto"/>
        <w:ind w:right="8655"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COVER DAFTAR ISI</w:t>
      </w:r>
    </w:p>
    <w:p w:rsidR="00000000" w:rsidDel="00000000" w:rsidP="00000000" w:rsidRDefault="00000000" w:rsidRPr="00000000" w14:paraId="00000354">
      <w:pPr>
        <w:spacing w:line="276" w:lineRule="auto"/>
        <w:ind w:left="3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 I. PENDAHULUAN :</w:t>
      </w:r>
    </w:p>
    <w:p w:rsidR="00000000" w:rsidDel="00000000" w:rsidP="00000000" w:rsidRDefault="00000000" w:rsidRPr="00000000" w14:paraId="0000035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Spesifikasi Usaha/produk</w:t>
      </w:r>
    </w:p>
    <w:p w:rsidR="00000000" w:rsidDel="00000000" w:rsidP="00000000" w:rsidRDefault="00000000" w:rsidRPr="00000000" w14:paraId="0000035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Keunggulan Usaha/produk</w:t>
      </w:r>
    </w:p>
    <w:p w:rsidR="00000000" w:rsidDel="00000000" w:rsidP="00000000" w:rsidRDefault="00000000" w:rsidRPr="00000000" w14:paraId="00000357">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II . GAMBARAN UMUM USAHA</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Kondisi Umum Lingkungan Usaha</w:t>
      </w:r>
    </w:p>
    <w:p w:rsidR="00000000" w:rsidDel="00000000" w:rsidP="00000000" w:rsidRDefault="00000000" w:rsidRPr="00000000" w14:paraId="0000035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Peluang Pasar</w:t>
      </w:r>
    </w:p>
    <w:p w:rsidR="00000000" w:rsidDel="00000000" w:rsidP="00000000" w:rsidRDefault="00000000" w:rsidRPr="00000000" w14:paraId="0000035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Analisis Ekonomi Usaha</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440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1.Perhitungan biaya produksi dan kuntungan 2.Analisis kelayakan usaha</w:t>
      </w:r>
    </w:p>
    <w:p w:rsidR="00000000" w:rsidDel="00000000" w:rsidP="00000000" w:rsidRDefault="00000000" w:rsidRPr="00000000" w14:paraId="0000035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300" w:right="6138"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Analisis Keberlanjutan Usaha BAB III METODE PELAKSANAAN</w:t>
      </w:r>
    </w:p>
    <w:p w:rsidR="00000000" w:rsidDel="00000000" w:rsidP="00000000" w:rsidRDefault="00000000" w:rsidRPr="00000000" w14:paraId="0000035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3417"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Uraian Usaha/Aspek Produksi dan Manajemen Usaha. Waktu, Tempat , bahan, alat, SDM</w:t>
      </w:r>
    </w:p>
    <w:p w:rsidR="00000000" w:rsidDel="00000000" w:rsidP="00000000" w:rsidRDefault="00000000" w:rsidRPr="00000000" w14:paraId="0000035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Pemantapan Pasar</w:t>
      </w:r>
    </w:p>
    <w:p w:rsidR="00000000" w:rsidDel="00000000" w:rsidP="00000000" w:rsidRDefault="00000000" w:rsidRPr="00000000" w14:paraId="0000035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94"/>
        </w:tabs>
        <w:spacing w:after="0" w:before="0" w:line="276" w:lineRule="auto"/>
        <w:ind w:left="1294" w:right="0" w:hanging="28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Penentuan target pasar dan persiapan strategi pemasaran</w:t>
      </w:r>
    </w:p>
    <w:p w:rsidR="00000000" w:rsidDel="00000000" w:rsidP="00000000" w:rsidRDefault="00000000" w:rsidRPr="00000000" w14:paraId="0000036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94"/>
        </w:tabs>
        <w:spacing w:after="0" w:before="0" w:line="276" w:lineRule="auto"/>
        <w:ind w:left="1294" w:right="0" w:hanging="28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Pembuatan Desain Produk</w:t>
      </w:r>
    </w:p>
    <w:p w:rsidR="00000000" w:rsidDel="00000000" w:rsidP="00000000" w:rsidRDefault="00000000" w:rsidRPr="00000000" w14:paraId="0000036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94"/>
        </w:tabs>
        <w:spacing w:after="0" w:before="0" w:line="276" w:lineRule="auto"/>
        <w:ind w:left="1294" w:right="0" w:hanging="285.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Pembelian Bahan Baku dan Alat Pendukung produksi</w:t>
      </w:r>
    </w:p>
    <w:p w:rsidR="00000000" w:rsidDel="00000000" w:rsidP="00000000" w:rsidRDefault="00000000" w:rsidRPr="00000000" w14:paraId="0000036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Pelaksanaan Produksi</w:t>
      </w:r>
    </w:p>
    <w:p w:rsidR="00000000" w:rsidDel="00000000" w:rsidP="00000000" w:rsidRDefault="00000000" w:rsidRPr="00000000" w14:paraId="0000036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Labelisasi Produk</w:t>
      </w:r>
    </w:p>
    <w:p w:rsidR="00000000" w:rsidDel="00000000" w:rsidP="00000000" w:rsidRDefault="00000000" w:rsidRPr="00000000" w14:paraId="0000036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0"/>
          <w:tab w:val="left" w:leader="none" w:pos="1021"/>
        </w:tabs>
        <w:spacing w:after="0" w:before="0" w:line="276" w:lineRule="auto"/>
        <w:ind w:left="1020" w:right="0" w:hanging="360.9999999999999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Publikasi dan Pemasaran Produk</w:t>
      </w:r>
    </w:p>
    <w:p w:rsidR="00000000" w:rsidDel="00000000" w:rsidP="00000000" w:rsidRDefault="00000000" w:rsidRPr="00000000" w14:paraId="00000365">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 4. HASIL YANG DICAPAI DAN POTENSI PENGEMBANGAN USAHA</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Mendeskripsikan perkembangan usaha dari awal hingga akhir pelaporan.</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7259"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Hambatan-hambatan dan BAB 5. PENUTUP</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40" w:w="11910" w:orient="portrait"/>
          <w:pgMar w:bottom="1440" w:top="1420" w:left="1140" w:right="460" w:header="708" w:footer="119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Kesimpulan dan saran</w:t>
      </w:r>
    </w:p>
    <w:p w:rsidR="00000000" w:rsidDel="00000000" w:rsidP="00000000" w:rsidRDefault="00000000" w:rsidRPr="00000000" w14:paraId="00000369">
      <w:pPr>
        <w:pStyle w:val="Heading5"/>
        <w:spacing w:line="276" w:lineRule="auto"/>
        <w:ind w:firstLine="3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LAMPIRAN</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Foto2 Usaha/Produk, Laporan Keuangan dan bukti-bukti lain.</w:t>
      </w:r>
    </w:p>
    <w:p w:rsidR="00000000" w:rsidDel="00000000" w:rsidP="00000000" w:rsidRDefault="00000000" w:rsidRPr="00000000" w14:paraId="0000036B">
      <w:pPr>
        <w:pStyle w:val="Heading3"/>
        <w:numPr>
          <w:ilvl w:val="0"/>
          <w:numId w:val="1"/>
        </w:numPr>
        <w:tabs>
          <w:tab w:val="left" w:leader="none" w:pos="727"/>
          <w:tab w:val="left" w:leader="none" w:pos="728"/>
        </w:tabs>
        <w:spacing w:before="0" w:line="276" w:lineRule="auto"/>
        <w:ind w:left="727" w:hanging="42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FORMAT ARTIKEL JURNAL</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7" w:right="67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Jika laporan dalam bentuk artikel jurnal formatnya mengikuti templete jurnal yang akan dituju.</w:t>
      </w:r>
    </w:p>
    <w:sectPr>
      <w:type w:val="nextPage"/>
      <w:pgSz w:h="16840" w:w="11910" w:orient="portrait"/>
      <w:pgMar w:bottom="1460" w:top="1420" w:left="1140" w:right="460" w:header="708" w:footer="119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Book Antiqua" w:cs="Book Antiqua" w:eastAsia="Book Antiqua" w:hAnsi="Book Antiqua"/>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Book Antiqua" w:cs="Book Antiqua" w:eastAsia="Book Antiqua" w:hAnsi="Book Antiqu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-890648</wp:posOffset>
          </wp:positionH>
          <wp:positionV relativeFrom="paragraph">
            <wp:posOffset>-508659</wp:posOffset>
          </wp:positionV>
          <wp:extent cx="8705850" cy="987425"/>
          <wp:effectExtent b="0" l="0" r="0" t="0"/>
          <wp:wrapNone/>
          <wp:docPr id="15"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8705850" cy="9874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1680" w:hanging="360"/>
      </w:pPr>
      <w:rPr/>
    </w:lvl>
    <w:lvl w:ilvl="1">
      <w:start w:val="1"/>
      <w:numFmt w:val="lowerLetter"/>
      <w:lvlText w:val="%2."/>
      <w:lvlJc w:val="left"/>
      <w:pPr>
        <w:ind w:left="866" w:hanging="360.00000000000006"/>
      </w:pPr>
      <w:rPr>
        <w:rFonts w:ascii="Book Antiqua" w:cs="Book Antiqua" w:eastAsia="Book Antiqua" w:hAnsi="Book Antiqua"/>
        <w:b w:val="0"/>
        <w:i w:val="0"/>
        <w:sz w:val="24"/>
        <w:szCs w:val="24"/>
      </w:rPr>
    </w:lvl>
    <w:lvl w:ilvl="2">
      <w:start w:val="0"/>
      <w:numFmt w:val="bullet"/>
      <w:lvlText w:val="•"/>
      <w:lvlJc w:val="left"/>
      <w:pPr>
        <w:ind w:left="2638" w:hanging="360"/>
      </w:pPr>
      <w:rPr/>
    </w:lvl>
    <w:lvl w:ilvl="3">
      <w:start w:val="0"/>
      <w:numFmt w:val="bullet"/>
      <w:lvlText w:val="•"/>
      <w:lvlJc w:val="left"/>
      <w:pPr>
        <w:ind w:left="3596" w:hanging="360"/>
      </w:pPr>
      <w:rPr/>
    </w:lvl>
    <w:lvl w:ilvl="4">
      <w:start w:val="0"/>
      <w:numFmt w:val="bullet"/>
      <w:lvlText w:val="•"/>
      <w:lvlJc w:val="left"/>
      <w:pPr>
        <w:ind w:left="4555" w:hanging="360"/>
      </w:pPr>
      <w:rPr/>
    </w:lvl>
    <w:lvl w:ilvl="5">
      <w:start w:val="0"/>
      <w:numFmt w:val="bullet"/>
      <w:lvlText w:val="•"/>
      <w:lvlJc w:val="left"/>
      <w:pPr>
        <w:ind w:left="5513" w:hanging="360"/>
      </w:pPr>
      <w:rPr/>
    </w:lvl>
    <w:lvl w:ilvl="6">
      <w:start w:val="0"/>
      <w:numFmt w:val="bullet"/>
      <w:lvlText w:val="•"/>
      <w:lvlJc w:val="left"/>
      <w:pPr>
        <w:ind w:left="6472" w:hanging="360"/>
      </w:pPr>
      <w:rPr/>
    </w:lvl>
    <w:lvl w:ilvl="7">
      <w:start w:val="0"/>
      <w:numFmt w:val="bullet"/>
      <w:lvlText w:val="•"/>
      <w:lvlJc w:val="left"/>
      <w:pPr>
        <w:ind w:left="7430" w:hanging="360"/>
      </w:pPr>
      <w:rPr/>
    </w:lvl>
    <w:lvl w:ilvl="8">
      <w:start w:val="0"/>
      <w:numFmt w:val="bullet"/>
      <w:lvlText w:val="•"/>
      <w:lvlJc w:val="left"/>
      <w:pPr>
        <w:ind w:left="8389" w:hanging="360"/>
      </w:pPr>
      <w:rPr/>
    </w:lvl>
  </w:abstractNum>
  <w:abstractNum w:abstractNumId="2">
    <w:lvl w:ilvl="0">
      <w:start w:val="4"/>
      <w:numFmt w:val="decimal"/>
      <w:lvlText w:val="%1"/>
      <w:lvlJc w:val="left"/>
      <w:pPr>
        <w:ind w:left="720" w:hanging="420"/>
      </w:pPr>
      <w:rPr/>
    </w:lvl>
    <w:lvl w:ilvl="1">
      <w:start w:val="1"/>
      <w:numFmt w:val="decimal"/>
      <w:lvlText w:val="%1.%2."/>
      <w:lvlJc w:val="left"/>
      <w:pPr>
        <w:ind w:left="720" w:hanging="420"/>
      </w:pPr>
      <w:rPr>
        <w:rFonts w:ascii="Book Antiqua" w:cs="Book Antiqua" w:eastAsia="Book Antiqua" w:hAnsi="Book Antiqua"/>
        <w:b w:val="0"/>
        <w:i w:val="0"/>
        <w:sz w:val="24"/>
        <w:szCs w:val="24"/>
      </w:rPr>
    </w:lvl>
    <w:lvl w:ilvl="2">
      <w:start w:val="0"/>
      <w:numFmt w:val="bullet"/>
      <w:lvlText w:val="•"/>
      <w:lvlJc w:val="left"/>
      <w:pPr>
        <w:ind w:left="2637" w:hanging="420"/>
      </w:pPr>
      <w:rPr/>
    </w:lvl>
    <w:lvl w:ilvl="3">
      <w:start w:val="0"/>
      <w:numFmt w:val="bullet"/>
      <w:lvlText w:val="•"/>
      <w:lvlJc w:val="left"/>
      <w:pPr>
        <w:ind w:left="3595" w:hanging="420"/>
      </w:pPr>
      <w:rPr/>
    </w:lvl>
    <w:lvl w:ilvl="4">
      <w:start w:val="0"/>
      <w:numFmt w:val="bullet"/>
      <w:lvlText w:val="•"/>
      <w:lvlJc w:val="left"/>
      <w:pPr>
        <w:ind w:left="4554" w:hanging="420"/>
      </w:pPr>
      <w:rPr/>
    </w:lvl>
    <w:lvl w:ilvl="5">
      <w:start w:val="0"/>
      <w:numFmt w:val="bullet"/>
      <w:lvlText w:val="•"/>
      <w:lvlJc w:val="left"/>
      <w:pPr>
        <w:ind w:left="5513" w:hanging="420"/>
      </w:pPr>
      <w:rPr/>
    </w:lvl>
    <w:lvl w:ilvl="6">
      <w:start w:val="0"/>
      <w:numFmt w:val="bullet"/>
      <w:lvlText w:val="•"/>
      <w:lvlJc w:val="left"/>
      <w:pPr>
        <w:ind w:left="6471" w:hanging="420"/>
      </w:pPr>
      <w:rPr/>
    </w:lvl>
    <w:lvl w:ilvl="7">
      <w:start w:val="0"/>
      <w:numFmt w:val="bullet"/>
      <w:lvlText w:val="•"/>
      <w:lvlJc w:val="left"/>
      <w:pPr>
        <w:ind w:left="7430" w:hanging="420"/>
      </w:pPr>
      <w:rPr/>
    </w:lvl>
    <w:lvl w:ilvl="8">
      <w:start w:val="0"/>
      <w:numFmt w:val="bullet"/>
      <w:lvlText w:val="•"/>
      <w:lvlJc w:val="left"/>
      <w:pPr>
        <w:ind w:left="8389" w:hanging="420"/>
      </w:pPr>
      <w:rPr/>
    </w:lvl>
  </w:abstractNum>
  <w:abstractNum w:abstractNumId="3">
    <w:lvl w:ilvl="0">
      <w:start w:val="1"/>
      <w:numFmt w:val="decimal"/>
      <w:lvlText w:val="%1."/>
      <w:lvlJc w:val="left"/>
      <w:pPr>
        <w:ind w:left="727" w:hanging="360"/>
      </w:pPr>
      <w:rPr>
        <w:rFonts w:ascii="Book Antiqua" w:cs="Book Antiqua" w:eastAsia="Book Antiqua" w:hAnsi="Book Antiqua"/>
        <w:b w:val="1"/>
        <w:i w:val="0"/>
        <w:sz w:val="24"/>
        <w:szCs w:val="24"/>
      </w:rPr>
    </w:lvl>
    <w:lvl w:ilvl="1">
      <w:start w:val="1"/>
      <w:numFmt w:val="decimal"/>
      <w:lvlText w:val="%2."/>
      <w:lvlJc w:val="left"/>
      <w:pPr>
        <w:ind w:left="1020" w:hanging="360"/>
      </w:pPr>
      <w:rPr/>
    </w:lvl>
    <w:lvl w:ilvl="2">
      <w:start w:val="0"/>
      <w:numFmt w:val="bullet"/>
      <w:lvlText w:val="•"/>
      <w:lvlJc w:val="left"/>
      <w:pPr>
        <w:ind w:left="2051" w:hanging="360"/>
      </w:pPr>
      <w:rPr/>
    </w:lvl>
    <w:lvl w:ilvl="3">
      <w:start w:val="0"/>
      <w:numFmt w:val="bullet"/>
      <w:lvlText w:val="•"/>
      <w:lvlJc w:val="left"/>
      <w:pPr>
        <w:ind w:left="3083" w:hanging="360"/>
      </w:pPr>
      <w:rPr/>
    </w:lvl>
    <w:lvl w:ilvl="4">
      <w:start w:val="0"/>
      <w:numFmt w:val="bullet"/>
      <w:lvlText w:val="•"/>
      <w:lvlJc w:val="left"/>
      <w:pPr>
        <w:ind w:left="4115" w:hanging="360"/>
      </w:pPr>
      <w:rPr/>
    </w:lvl>
    <w:lvl w:ilvl="5">
      <w:start w:val="0"/>
      <w:numFmt w:val="bullet"/>
      <w:lvlText w:val="•"/>
      <w:lvlJc w:val="left"/>
      <w:pPr>
        <w:ind w:left="5147" w:hanging="360"/>
      </w:pPr>
      <w:rPr/>
    </w:lvl>
    <w:lvl w:ilvl="6">
      <w:start w:val="0"/>
      <w:numFmt w:val="bullet"/>
      <w:lvlText w:val="•"/>
      <w:lvlJc w:val="left"/>
      <w:pPr>
        <w:ind w:left="6179" w:hanging="360"/>
      </w:pPr>
      <w:rPr/>
    </w:lvl>
    <w:lvl w:ilvl="7">
      <w:start w:val="0"/>
      <w:numFmt w:val="bullet"/>
      <w:lvlText w:val="•"/>
      <w:lvlJc w:val="left"/>
      <w:pPr>
        <w:ind w:left="7210" w:hanging="360"/>
      </w:pPr>
      <w:rPr/>
    </w:lvl>
    <w:lvl w:ilvl="8">
      <w:start w:val="0"/>
      <w:numFmt w:val="bullet"/>
      <w:lvlText w:val="•"/>
      <w:lvlJc w:val="left"/>
      <w:pPr>
        <w:ind w:left="8242" w:hanging="360"/>
      </w:pPr>
      <w:rPr/>
    </w:lvl>
  </w:abstractNum>
  <w:abstractNum w:abstractNumId="4">
    <w:lvl w:ilvl="0">
      <w:start w:val="6"/>
      <w:numFmt w:val="decimal"/>
      <w:lvlText w:val="%1."/>
      <w:lvlJc w:val="left"/>
      <w:pPr>
        <w:ind w:left="300" w:hanging="394"/>
      </w:pPr>
      <w:rPr>
        <w:rFonts w:ascii="Book Antiqua" w:cs="Book Antiqua" w:eastAsia="Book Antiqua" w:hAnsi="Book Antiqua"/>
        <w:b w:val="0"/>
        <w:i w:val="0"/>
        <w:sz w:val="24"/>
        <w:szCs w:val="24"/>
      </w:rPr>
    </w:lvl>
    <w:lvl w:ilvl="1">
      <w:start w:val="1"/>
      <w:numFmt w:val="lowerLetter"/>
      <w:lvlText w:val="%2."/>
      <w:lvlJc w:val="left"/>
      <w:pPr>
        <w:ind w:left="727" w:hanging="360"/>
      </w:pPr>
      <w:rPr>
        <w:rFonts w:ascii="Book Antiqua" w:cs="Book Antiqua" w:eastAsia="Book Antiqua" w:hAnsi="Book Antiqua"/>
        <w:b w:val="1"/>
        <w:i w:val="0"/>
        <w:sz w:val="24"/>
        <w:szCs w:val="24"/>
      </w:rPr>
    </w:lvl>
    <w:lvl w:ilvl="2">
      <w:start w:val="1"/>
      <w:numFmt w:val="decimal"/>
      <w:lvlText w:val="%3)"/>
      <w:lvlJc w:val="left"/>
      <w:pPr>
        <w:ind w:left="1020" w:hanging="360"/>
      </w:pPr>
      <w:rPr>
        <w:rFonts w:ascii="Book Antiqua" w:cs="Book Antiqua" w:eastAsia="Book Antiqua" w:hAnsi="Book Antiqua"/>
        <w:b w:val="0"/>
        <w:i w:val="0"/>
        <w:sz w:val="24"/>
        <w:szCs w:val="24"/>
      </w:rPr>
    </w:lvl>
    <w:lvl w:ilvl="3">
      <w:start w:val="1"/>
      <w:numFmt w:val="lowerLetter"/>
      <w:lvlText w:val="%4)"/>
      <w:lvlJc w:val="left"/>
      <w:pPr>
        <w:ind w:left="1380" w:hanging="360"/>
      </w:pPr>
      <w:rPr>
        <w:rFonts w:ascii="Book Antiqua" w:cs="Book Antiqua" w:eastAsia="Book Antiqua" w:hAnsi="Book Antiqua"/>
        <w:b w:val="0"/>
        <w:i w:val="0"/>
        <w:sz w:val="24"/>
        <w:szCs w:val="24"/>
      </w:rPr>
    </w:lvl>
    <w:lvl w:ilvl="4">
      <w:start w:val="0"/>
      <w:numFmt w:val="bullet"/>
      <w:lvlText w:val="•"/>
      <w:lvlJc w:val="left"/>
      <w:pPr>
        <w:ind w:left="2655" w:hanging="360"/>
      </w:pPr>
      <w:rPr/>
    </w:lvl>
    <w:lvl w:ilvl="5">
      <w:start w:val="0"/>
      <w:numFmt w:val="bullet"/>
      <w:lvlText w:val="•"/>
      <w:lvlJc w:val="left"/>
      <w:pPr>
        <w:ind w:left="3930" w:hanging="360"/>
      </w:pPr>
      <w:rPr/>
    </w:lvl>
    <w:lvl w:ilvl="6">
      <w:start w:val="0"/>
      <w:numFmt w:val="bullet"/>
      <w:lvlText w:val="•"/>
      <w:lvlJc w:val="left"/>
      <w:pPr>
        <w:ind w:left="5205" w:hanging="360"/>
      </w:pPr>
      <w:rPr/>
    </w:lvl>
    <w:lvl w:ilvl="7">
      <w:start w:val="0"/>
      <w:numFmt w:val="bullet"/>
      <w:lvlText w:val="•"/>
      <w:lvlJc w:val="left"/>
      <w:pPr>
        <w:ind w:left="6480" w:hanging="360"/>
      </w:pPr>
      <w:rPr/>
    </w:lvl>
    <w:lvl w:ilvl="8">
      <w:start w:val="0"/>
      <w:numFmt w:val="bullet"/>
      <w:lvlText w:val="•"/>
      <w:lvlJc w:val="left"/>
      <w:pPr>
        <w:ind w:left="7756" w:hanging="360"/>
      </w:pPr>
      <w:rPr/>
    </w:lvl>
  </w:abstractNum>
  <w:abstractNum w:abstractNumId="5">
    <w:lvl w:ilvl="0">
      <w:start w:val="1"/>
      <w:numFmt w:val="upperLetter"/>
      <w:lvlText w:val="%1."/>
      <w:lvlJc w:val="left"/>
      <w:pPr>
        <w:ind w:left="583" w:hanging="284"/>
      </w:pPr>
      <w:rPr>
        <w:rFonts w:ascii="Book Antiqua" w:cs="Book Antiqua" w:eastAsia="Book Antiqua" w:hAnsi="Book Antiqua"/>
        <w:b w:val="1"/>
        <w:i w:val="0"/>
        <w:sz w:val="24"/>
        <w:szCs w:val="24"/>
      </w:rPr>
    </w:lvl>
    <w:lvl w:ilvl="1">
      <w:start w:val="1"/>
      <w:numFmt w:val="decimal"/>
      <w:lvlText w:val="%2."/>
      <w:lvlJc w:val="left"/>
      <w:pPr>
        <w:ind w:left="1087" w:hanging="360"/>
      </w:pPr>
      <w:rPr/>
    </w:lvl>
    <w:lvl w:ilvl="2">
      <w:start w:val="0"/>
      <w:numFmt w:val="bullet"/>
      <w:lvlText w:val="•"/>
      <w:lvlJc w:val="left"/>
      <w:pPr>
        <w:ind w:left="1020" w:hanging="360"/>
      </w:pPr>
      <w:rPr/>
    </w:lvl>
    <w:lvl w:ilvl="3">
      <w:start w:val="0"/>
      <w:numFmt w:val="bullet"/>
      <w:lvlText w:val="•"/>
      <w:lvlJc w:val="left"/>
      <w:pPr>
        <w:ind w:left="1080" w:hanging="360"/>
      </w:pPr>
      <w:rPr/>
    </w:lvl>
    <w:lvl w:ilvl="4">
      <w:start w:val="0"/>
      <w:numFmt w:val="bullet"/>
      <w:lvlText w:val="•"/>
      <w:lvlJc w:val="left"/>
      <w:pPr>
        <w:ind w:left="2398" w:hanging="360"/>
      </w:pPr>
      <w:rPr/>
    </w:lvl>
    <w:lvl w:ilvl="5">
      <w:start w:val="0"/>
      <w:numFmt w:val="bullet"/>
      <w:lvlText w:val="•"/>
      <w:lvlJc w:val="left"/>
      <w:pPr>
        <w:ind w:left="3716" w:hanging="360"/>
      </w:pPr>
      <w:rPr/>
    </w:lvl>
    <w:lvl w:ilvl="6">
      <w:start w:val="0"/>
      <w:numFmt w:val="bullet"/>
      <w:lvlText w:val="•"/>
      <w:lvlJc w:val="left"/>
      <w:pPr>
        <w:ind w:left="5034" w:hanging="360"/>
      </w:pPr>
      <w:rPr/>
    </w:lvl>
    <w:lvl w:ilvl="7">
      <w:start w:val="0"/>
      <w:numFmt w:val="bullet"/>
      <w:lvlText w:val="•"/>
      <w:lvlJc w:val="left"/>
      <w:pPr>
        <w:ind w:left="6352" w:hanging="360"/>
      </w:pPr>
      <w:rPr/>
    </w:lvl>
    <w:lvl w:ilvl="8">
      <w:start w:val="0"/>
      <w:numFmt w:val="bullet"/>
      <w:lvlText w:val="•"/>
      <w:lvlJc w:val="left"/>
      <w:pPr>
        <w:ind w:left="7670" w:hanging="360"/>
      </w:pPr>
      <w:rPr/>
    </w:lvl>
  </w:abstractNum>
  <w:abstractNum w:abstractNumId="6">
    <w:lvl w:ilvl="0">
      <w:start w:val="1"/>
      <w:numFmt w:val="decimal"/>
      <w:lvlText w:val="%1)"/>
      <w:lvlJc w:val="left"/>
      <w:pPr>
        <w:ind w:left="1020" w:hanging="360"/>
      </w:pPr>
      <w:rPr>
        <w:rFonts w:ascii="Book Antiqua" w:cs="Book Antiqua" w:eastAsia="Book Antiqua" w:hAnsi="Book Antiqua"/>
        <w:b w:val="0"/>
        <w:i w:val="0"/>
        <w:sz w:val="24"/>
        <w:szCs w:val="24"/>
      </w:rPr>
    </w:lvl>
    <w:lvl w:ilvl="1">
      <w:start w:val="0"/>
      <w:numFmt w:val="bullet"/>
      <w:lvlText w:val="•"/>
      <w:lvlJc w:val="left"/>
      <w:pPr>
        <w:ind w:left="1948" w:hanging="360"/>
      </w:pPr>
      <w:rPr/>
    </w:lvl>
    <w:lvl w:ilvl="2">
      <w:start w:val="0"/>
      <w:numFmt w:val="bullet"/>
      <w:lvlText w:val="•"/>
      <w:lvlJc w:val="left"/>
      <w:pPr>
        <w:ind w:left="2877" w:hanging="360"/>
      </w:pPr>
      <w:rPr/>
    </w:lvl>
    <w:lvl w:ilvl="3">
      <w:start w:val="0"/>
      <w:numFmt w:val="bullet"/>
      <w:lvlText w:val="•"/>
      <w:lvlJc w:val="left"/>
      <w:pPr>
        <w:ind w:left="3805" w:hanging="360"/>
      </w:pPr>
      <w:rPr/>
    </w:lvl>
    <w:lvl w:ilvl="4">
      <w:start w:val="0"/>
      <w:numFmt w:val="bullet"/>
      <w:lvlText w:val="•"/>
      <w:lvlJc w:val="left"/>
      <w:pPr>
        <w:ind w:left="4734" w:hanging="360"/>
      </w:pPr>
      <w:rPr/>
    </w:lvl>
    <w:lvl w:ilvl="5">
      <w:start w:val="0"/>
      <w:numFmt w:val="bullet"/>
      <w:lvlText w:val="•"/>
      <w:lvlJc w:val="left"/>
      <w:pPr>
        <w:ind w:left="5663" w:hanging="360"/>
      </w:pPr>
      <w:rPr/>
    </w:lvl>
    <w:lvl w:ilvl="6">
      <w:start w:val="0"/>
      <w:numFmt w:val="bullet"/>
      <w:lvlText w:val="•"/>
      <w:lvlJc w:val="left"/>
      <w:pPr>
        <w:ind w:left="6591" w:hanging="360"/>
      </w:pPr>
      <w:rPr/>
    </w:lvl>
    <w:lvl w:ilvl="7">
      <w:start w:val="0"/>
      <w:numFmt w:val="bullet"/>
      <w:lvlText w:val="•"/>
      <w:lvlJc w:val="left"/>
      <w:pPr>
        <w:ind w:left="7520" w:hanging="360"/>
      </w:pPr>
      <w:rPr/>
    </w:lvl>
    <w:lvl w:ilvl="8">
      <w:start w:val="0"/>
      <w:numFmt w:val="bullet"/>
      <w:lvlText w:val="•"/>
      <w:lvlJc w:val="left"/>
      <w:pPr>
        <w:ind w:left="8449" w:hanging="360"/>
      </w:pPr>
      <w:rPr/>
    </w:lvl>
  </w:abstractNum>
  <w:abstractNum w:abstractNumId="7">
    <w:lvl w:ilvl="0">
      <w:start w:val="1"/>
      <w:numFmt w:val="upperLetter"/>
      <w:lvlText w:val="%1."/>
      <w:lvlJc w:val="left"/>
      <w:pPr>
        <w:ind w:left="727" w:hanging="427.99999999999994"/>
      </w:pPr>
      <w:rPr/>
    </w:lvl>
    <w:lvl w:ilvl="1">
      <w:start w:val="1"/>
      <w:numFmt w:val="decimal"/>
      <w:lvlText w:val="%2)"/>
      <w:lvlJc w:val="left"/>
      <w:pPr>
        <w:ind w:left="1020" w:hanging="360"/>
      </w:pPr>
      <w:rPr>
        <w:rFonts w:ascii="Book Antiqua" w:cs="Book Antiqua" w:eastAsia="Book Antiqua" w:hAnsi="Book Antiqua"/>
        <w:b w:val="0"/>
        <w:i w:val="0"/>
        <w:sz w:val="24"/>
        <w:szCs w:val="24"/>
      </w:rPr>
    </w:lvl>
    <w:lvl w:ilvl="2">
      <w:start w:val="0"/>
      <w:numFmt w:val="bullet"/>
      <w:lvlText w:val="•"/>
      <w:lvlJc w:val="left"/>
      <w:pPr>
        <w:ind w:left="1246" w:hanging="360"/>
      </w:pPr>
      <w:rPr/>
    </w:lvl>
    <w:lvl w:ilvl="3">
      <w:start w:val="0"/>
      <w:numFmt w:val="bullet"/>
      <w:lvlText w:val="•"/>
      <w:lvlJc w:val="left"/>
      <w:pPr>
        <w:ind w:left="1472" w:hanging="360"/>
      </w:pPr>
      <w:rPr/>
    </w:lvl>
    <w:lvl w:ilvl="4">
      <w:start w:val="0"/>
      <w:numFmt w:val="bullet"/>
      <w:lvlText w:val="•"/>
      <w:lvlJc w:val="left"/>
      <w:pPr>
        <w:ind w:left="1698" w:hanging="360"/>
      </w:pPr>
      <w:rPr/>
    </w:lvl>
    <w:lvl w:ilvl="5">
      <w:start w:val="0"/>
      <w:numFmt w:val="bullet"/>
      <w:lvlText w:val="•"/>
      <w:lvlJc w:val="left"/>
      <w:pPr>
        <w:ind w:left="1924" w:hanging="360"/>
      </w:pPr>
      <w:rPr/>
    </w:lvl>
    <w:lvl w:ilvl="6">
      <w:start w:val="0"/>
      <w:numFmt w:val="bullet"/>
      <w:lvlText w:val="•"/>
      <w:lvlJc w:val="left"/>
      <w:pPr>
        <w:ind w:left="2151" w:hanging="360"/>
      </w:pPr>
      <w:rPr/>
    </w:lvl>
    <w:lvl w:ilvl="7">
      <w:start w:val="0"/>
      <w:numFmt w:val="bullet"/>
      <w:lvlText w:val="•"/>
      <w:lvlJc w:val="left"/>
      <w:pPr>
        <w:ind w:left="2377" w:hanging="360"/>
      </w:pPr>
      <w:rPr/>
    </w:lvl>
    <w:lvl w:ilvl="8">
      <w:start w:val="0"/>
      <w:numFmt w:val="bullet"/>
      <w:lvlText w:val="•"/>
      <w:lvlJc w:val="left"/>
      <w:pPr>
        <w:ind w:left="2603" w:hanging="360"/>
      </w:pPr>
      <w:rPr/>
    </w:lvl>
  </w:abstractNum>
  <w:abstractNum w:abstractNumId="8">
    <w:lvl w:ilvl="0">
      <w:start w:val="1"/>
      <w:numFmt w:val="upperLetter"/>
      <w:lvlText w:val="%1."/>
      <w:lvlJc w:val="left"/>
      <w:pPr>
        <w:ind w:left="1020" w:hanging="360"/>
      </w:pPr>
      <w:rPr>
        <w:rFonts w:ascii="Book Antiqua" w:cs="Book Antiqua" w:eastAsia="Book Antiqua" w:hAnsi="Book Antiqua"/>
        <w:b w:val="0"/>
        <w:i w:val="0"/>
        <w:sz w:val="24"/>
        <w:szCs w:val="24"/>
      </w:rPr>
    </w:lvl>
    <w:lvl w:ilvl="1">
      <w:start w:val="0"/>
      <w:numFmt w:val="bullet"/>
      <w:lvlText w:val="•"/>
      <w:lvlJc w:val="left"/>
      <w:pPr>
        <w:ind w:left="1948" w:hanging="360"/>
      </w:pPr>
      <w:rPr/>
    </w:lvl>
    <w:lvl w:ilvl="2">
      <w:start w:val="0"/>
      <w:numFmt w:val="bullet"/>
      <w:lvlText w:val="•"/>
      <w:lvlJc w:val="left"/>
      <w:pPr>
        <w:ind w:left="2877" w:hanging="360"/>
      </w:pPr>
      <w:rPr/>
    </w:lvl>
    <w:lvl w:ilvl="3">
      <w:start w:val="0"/>
      <w:numFmt w:val="bullet"/>
      <w:lvlText w:val="•"/>
      <w:lvlJc w:val="left"/>
      <w:pPr>
        <w:ind w:left="3805" w:hanging="360"/>
      </w:pPr>
      <w:rPr/>
    </w:lvl>
    <w:lvl w:ilvl="4">
      <w:start w:val="0"/>
      <w:numFmt w:val="bullet"/>
      <w:lvlText w:val="•"/>
      <w:lvlJc w:val="left"/>
      <w:pPr>
        <w:ind w:left="4734" w:hanging="360"/>
      </w:pPr>
      <w:rPr/>
    </w:lvl>
    <w:lvl w:ilvl="5">
      <w:start w:val="0"/>
      <w:numFmt w:val="bullet"/>
      <w:lvlText w:val="•"/>
      <w:lvlJc w:val="left"/>
      <w:pPr>
        <w:ind w:left="5663" w:hanging="360"/>
      </w:pPr>
      <w:rPr/>
    </w:lvl>
    <w:lvl w:ilvl="6">
      <w:start w:val="0"/>
      <w:numFmt w:val="bullet"/>
      <w:lvlText w:val="•"/>
      <w:lvlJc w:val="left"/>
      <w:pPr>
        <w:ind w:left="6591" w:hanging="360"/>
      </w:pPr>
      <w:rPr/>
    </w:lvl>
    <w:lvl w:ilvl="7">
      <w:start w:val="0"/>
      <w:numFmt w:val="bullet"/>
      <w:lvlText w:val="•"/>
      <w:lvlJc w:val="left"/>
      <w:pPr>
        <w:ind w:left="7520" w:hanging="360"/>
      </w:pPr>
      <w:rPr/>
    </w:lvl>
    <w:lvl w:ilvl="8">
      <w:start w:val="0"/>
      <w:numFmt w:val="bullet"/>
      <w:lvlText w:val="•"/>
      <w:lvlJc w:val="left"/>
      <w:pPr>
        <w:ind w:left="8449" w:hanging="360"/>
      </w:pPr>
      <w:rPr/>
    </w:lvl>
  </w:abstractNum>
  <w:abstractNum w:abstractNumId="9">
    <w:lvl w:ilvl="0">
      <w:start w:val="2"/>
      <w:numFmt w:val="lowerLetter"/>
      <w:lvlText w:val="%1)"/>
      <w:lvlJc w:val="left"/>
      <w:pPr>
        <w:ind w:left="727" w:hanging="360"/>
      </w:pPr>
      <w:rPr>
        <w:rFonts w:ascii="Book Antiqua" w:cs="Book Antiqua" w:eastAsia="Book Antiqua" w:hAnsi="Book Antiqua"/>
        <w:b w:val="1"/>
        <w:i w:val="0"/>
        <w:sz w:val="24"/>
        <w:szCs w:val="24"/>
      </w:rPr>
    </w:lvl>
    <w:lvl w:ilvl="1">
      <w:start w:val="1"/>
      <w:numFmt w:val="decimal"/>
      <w:lvlText w:val="%2)"/>
      <w:lvlJc w:val="left"/>
      <w:pPr>
        <w:ind w:left="1020" w:hanging="360"/>
      </w:pPr>
      <w:rPr>
        <w:rFonts w:ascii="Book Antiqua" w:cs="Book Antiqua" w:eastAsia="Book Antiqua" w:hAnsi="Book Antiqua"/>
        <w:b w:val="0"/>
        <w:i w:val="0"/>
        <w:sz w:val="24"/>
        <w:szCs w:val="24"/>
      </w:rPr>
    </w:lvl>
    <w:lvl w:ilvl="2">
      <w:start w:val="0"/>
      <w:numFmt w:val="bullet"/>
      <w:lvlText w:val="•"/>
      <w:lvlJc w:val="left"/>
      <w:pPr>
        <w:ind w:left="1020" w:hanging="360"/>
      </w:pPr>
      <w:rPr/>
    </w:lvl>
    <w:lvl w:ilvl="3">
      <w:start w:val="0"/>
      <w:numFmt w:val="bullet"/>
      <w:lvlText w:val="•"/>
      <w:lvlJc w:val="left"/>
      <w:pPr>
        <w:ind w:left="2180" w:hanging="360"/>
      </w:pPr>
      <w:rPr/>
    </w:lvl>
    <w:lvl w:ilvl="4">
      <w:start w:val="0"/>
      <w:numFmt w:val="bullet"/>
      <w:lvlText w:val="•"/>
      <w:lvlJc w:val="left"/>
      <w:pPr>
        <w:ind w:left="3341" w:hanging="360"/>
      </w:pPr>
      <w:rPr/>
    </w:lvl>
    <w:lvl w:ilvl="5">
      <w:start w:val="0"/>
      <w:numFmt w:val="bullet"/>
      <w:lvlText w:val="•"/>
      <w:lvlJc w:val="left"/>
      <w:pPr>
        <w:ind w:left="4502" w:hanging="360"/>
      </w:pPr>
      <w:rPr/>
    </w:lvl>
    <w:lvl w:ilvl="6">
      <w:start w:val="0"/>
      <w:numFmt w:val="bullet"/>
      <w:lvlText w:val="•"/>
      <w:lvlJc w:val="left"/>
      <w:pPr>
        <w:ind w:left="5663" w:hanging="360"/>
      </w:pPr>
      <w:rPr/>
    </w:lvl>
    <w:lvl w:ilvl="7">
      <w:start w:val="0"/>
      <w:numFmt w:val="bullet"/>
      <w:lvlText w:val="•"/>
      <w:lvlJc w:val="left"/>
      <w:pPr>
        <w:ind w:left="6824" w:hanging="360"/>
      </w:pPr>
      <w:rPr/>
    </w:lvl>
    <w:lvl w:ilvl="8">
      <w:start w:val="0"/>
      <w:numFmt w:val="bullet"/>
      <w:lvlText w:val="•"/>
      <w:lvlJc w:val="left"/>
      <w:pPr>
        <w:ind w:left="7984" w:hanging="360"/>
      </w:pPr>
      <w:rPr/>
    </w:lvl>
  </w:abstractNum>
  <w:abstractNum w:abstractNumId="10">
    <w:lvl w:ilvl="0">
      <w:start w:val="1"/>
      <w:numFmt w:val="upperLetter"/>
      <w:lvlText w:val="%1."/>
      <w:lvlJc w:val="left"/>
      <w:pPr>
        <w:ind w:left="1020" w:hanging="360"/>
      </w:pPr>
      <w:rPr>
        <w:rFonts w:ascii="Book Antiqua" w:cs="Book Antiqua" w:eastAsia="Book Antiqua" w:hAnsi="Book Antiqua"/>
        <w:b w:val="0"/>
        <w:i w:val="0"/>
        <w:sz w:val="24"/>
        <w:szCs w:val="24"/>
      </w:rPr>
    </w:lvl>
    <w:lvl w:ilvl="1">
      <w:start w:val="0"/>
      <w:numFmt w:val="bullet"/>
      <w:lvlText w:val="•"/>
      <w:lvlJc w:val="left"/>
      <w:pPr>
        <w:ind w:left="1948" w:hanging="360"/>
      </w:pPr>
      <w:rPr/>
    </w:lvl>
    <w:lvl w:ilvl="2">
      <w:start w:val="0"/>
      <w:numFmt w:val="bullet"/>
      <w:lvlText w:val="•"/>
      <w:lvlJc w:val="left"/>
      <w:pPr>
        <w:ind w:left="2877" w:hanging="360"/>
      </w:pPr>
      <w:rPr/>
    </w:lvl>
    <w:lvl w:ilvl="3">
      <w:start w:val="0"/>
      <w:numFmt w:val="bullet"/>
      <w:lvlText w:val="•"/>
      <w:lvlJc w:val="left"/>
      <w:pPr>
        <w:ind w:left="3805" w:hanging="360"/>
      </w:pPr>
      <w:rPr/>
    </w:lvl>
    <w:lvl w:ilvl="4">
      <w:start w:val="0"/>
      <w:numFmt w:val="bullet"/>
      <w:lvlText w:val="•"/>
      <w:lvlJc w:val="left"/>
      <w:pPr>
        <w:ind w:left="4734" w:hanging="360"/>
      </w:pPr>
      <w:rPr/>
    </w:lvl>
    <w:lvl w:ilvl="5">
      <w:start w:val="0"/>
      <w:numFmt w:val="bullet"/>
      <w:lvlText w:val="•"/>
      <w:lvlJc w:val="left"/>
      <w:pPr>
        <w:ind w:left="5663" w:hanging="360"/>
      </w:pPr>
      <w:rPr/>
    </w:lvl>
    <w:lvl w:ilvl="6">
      <w:start w:val="0"/>
      <w:numFmt w:val="bullet"/>
      <w:lvlText w:val="•"/>
      <w:lvlJc w:val="left"/>
      <w:pPr>
        <w:ind w:left="6591" w:hanging="360"/>
      </w:pPr>
      <w:rPr/>
    </w:lvl>
    <w:lvl w:ilvl="7">
      <w:start w:val="0"/>
      <w:numFmt w:val="bullet"/>
      <w:lvlText w:val="•"/>
      <w:lvlJc w:val="left"/>
      <w:pPr>
        <w:ind w:left="7520" w:hanging="360"/>
      </w:pPr>
      <w:rPr/>
    </w:lvl>
    <w:lvl w:ilvl="8">
      <w:start w:val="0"/>
      <w:numFmt w:val="bullet"/>
      <w:lvlText w:val="•"/>
      <w:lvlJc w:val="left"/>
      <w:pPr>
        <w:ind w:left="8449" w:hanging="360"/>
      </w:pPr>
      <w:rPr/>
    </w:lvl>
  </w:abstractNum>
  <w:abstractNum w:abstractNumId="1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1294" w:hanging="285.9999999999999"/>
      </w:pPr>
      <w:rPr>
        <w:rFonts w:ascii="Book Antiqua" w:cs="Book Antiqua" w:eastAsia="Book Antiqua" w:hAnsi="Book Antiqua"/>
        <w:b w:val="0"/>
        <w:i w:val="0"/>
        <w:sz w:val="24"/>
        <w:szCs w:val="24"/>
      </w:rPr>
    </w:lvl>
    <w:lvl w:ilvl="1">
      <w:start w:val="0"/>
      <w:numFmt w:val="bullet"/>
      <w:lvlText w:val="•"/>
      <w:lvlJc w:val="left"/>
      <w:pPr>
        <w:ind w:left="2200" w:hanging="286"/>
      </w:pPr>
      <w:rPr/>
    </w:lvl>
    <w:lvl w:ilvl="2">
      <w:start w:val="0"/>
      <w:numFmt w:val="bullet"/>
      <w:lvlText w:val="•"/>
      <w:lvlJc w:val="left"/>
      <w:pPr>
        <w:ind w:left="3101" w:hanging="286"/>
      </w:pPr>
      <w:rPr/>
    </w:lvl>
    <w:lvl w:ilvl="3">
      <w:start w:val="0"/>
      <w:numFmt w:val="bullet"/>
      <w:lvlText w:val="•"/>
      <w:lvlJc w:val="left"/>
      <w:pPr>
        <w:ind w:left="4001" w:hanging="286"/>
      </w:pPr>
      <w:rPr/>
    </w:lvl>
    <w:lvl w:ilvl="4">
      <w:start w:val="0"/>
      <w:numFmt w:val="bullet"/>
      <w:lvlText w:val="•"/>
      <w:lvlJc w:val="left"/>
      <w:pPr>
        <w:ind w:left="4902" w:hanging="286"/>
      </w:pPr>
      <w:rPr/>
    </w:lvl>
    <w:lvl w:ilvl="5">
      <w:start w:val="0"/>
      <w:numFmt w:val="bullet"/>
      <w:lvlText w:val="•"/>
      <w:lvlJc w:val="left"/>
      <w:pPr>
        <w:ind w:left="5803" w:hanging="286.0000000000009"/>
      </w:pPr>
      <w:rPr/>
    </w:lvl>
    <w:lvl w:ilvl="6">
      <w:start w:val="0"/>
      <w:numFmt w:val="bullet"/>
      <w:lvlText w:val="•"/>
      <w:lvlJc w:val="left"/>
      <w:pPr>
        <w:ind w:left="6703" w:hanging="286.0000000000009"/>
      </w:pPr>
      <w:rPr/>
    </w:lvl>
    <w:lvl w:ilvl="7">
      <w:start w:val="0"/>
      <w:numFmt w:val="bullet"/>
      <w:lvlText w:val="•"/>
      <w:lvlJc w:val="left"/>
      <w:pPr>
        <w:ind w:left="7604" w:hanging="286"/>
      </w:pPr>
      <w:rPr/>
    </w:lvl>
    <w:lvl w:ilvl="8">
      <w:start w:val="0"/>
      <w:numFmt w:val="bullet"/>
      <w:lvlText w:val="•"/>
      <w:lvlJc w:val="left"/>
      <w:pPr>
        <w:ind w:left="8505" w:hanging="286"/>
      </w:pPr>
      <w:rPr/>
    </w:lvl>
  </w:abstractNum>
  <w:abstractNum w:abstractNumId="13">
    <w:lvl w:ilvl="0">
      <w:start w:val="0"/>
      <w:numFmt w:val="bullet"/>
      <w:lvlText w:val="-"/>
      <w:lvlJc w:val="left"/>
      <w:pPr>
        <w:ind w:left="300" w:hanging="360"/>
      </w:pPr>
      <w:rPr>
        <w:rFonts w:ascii="Calibri" w:cs="Calibri" w:eastAsia="Calibri" w:hAnsi="Calibri"/>
        <w:b w:val="0"/>
        <w:i w:val="0"/>
        <w:sz w:val="24"/>
        <w:szCs w:val="24"/>
      </w:rPr>
    </w:lvl>
    <w:lvl w:ilvl="1">
      <w:start w:val="0"/>
      <w:numFmt w:val="bullet"/>
      <w:lvlText w:val="•"/>
      <w:lvlJc w:val="left"/>
      <w:pPr>
        <w:ind w:left="1300" w:hanging="360"/>
      </w:pPr>
      <w:rPr/>
    </w:lvl>
    <w:lvl w:ilvl="2">
      <w:start w:val="0"/>
      <w:numFmt w:val="bullet"/>
      <w:lvlText w:val="•"/>
      <w:lvlJc w:val="left"/>
      <w:pPr>
        <w:ind w:left="2301" w:hanging="360"/>
      </w:pPr>
      <w:rPr/>
    </w:lvl>
    <w:lvl w:ilvl="3">
      <w:start w:val="0"/>
      <w:numFmt w:val="bullet"/>
      <w:lvlText w:val="•"/>
      <w:lvlJc w:val="left"/>
      <w:pPr>
        <w:ind w:left="3301" w:hanging="360"/>
      </w:pPr>
      <w:rPr/>
    </w:lvl>
    <w:lvl w:ilvl="4">
      <w:start w:val="0"/>
      <w:numFmt w:val="bullet"/>
      <w:lvlText w:val="•"/>
      <w:lvlJc w:val="left"/>
      <w:pPr>
        <w:ind w:left="4302" w:hanging="360"/>
      </w:pPr>
      <w:rPr/>
    </w:lvl>
    <w:lvl w:ilvl="5">
      <w:start w:val="0"/>
      <w:numFmt w:val="bullet"/>
      <w:lvlText w:val="•"/>
      <w:lvlJc w:val="left"/>
      <w:pPr>
        <w:ind w:left="5303" w:hanging="360"/>
      </w:pPr>
      <w:rPr/>
    </w:lvl>
    <w:lvl w:ilvl="6">
      <w:start w:val="0"/>
      <w:numFmt w:val="bullet"/>
      <w:lvlText w:val="•"/>
      <w:lvlJc w:val="left"/>
      <w:pPr>
        <w:ind w:left="6303" w:hanging="360"/>
      </w:pPr>
      <w:rPr/>
    </w:lvl>
    <w:lvl w:ilvl="7">
      <w:start w:val="0"/>
      <w:numFmt w:val="bullet"/>
      <w:lvlText w:val="•"/>
      <w:lvlJc w:val="left"/>
      <w:pPr>
        <w:ind w:left="7304" w:hanging="360"/>
      </w:pPr>
      <w:rPr/>
    </w:lvl>
    <w:lvl w:ilvl="8">
      <w:start w:val="0"/>
      <w:numFmt w:val="bullet"/>
      <w:lvlText w:val="•"/>
      <w:lvlJc w:val="left"/>
      <w:pPr>
        <w:ind w:left="8305" w:hanging="360"/>
      </w:pPr>
      <w:rPr/>
    </w:lvl>
  </w:abstractNum>
  <w:abstractNum w:abstractNumId="14">
    <w:lvl w:ilvl="0">
      <w:start w:val="1"/>
      <w:numFmt w:val="decimal"/>
      <w:lvlText w:val="%1."/>
      <w:lvlJc w:val="left"/>
      <w:pPr>
        <w:ind w:left="1020" w:hanging="360"/>
      </w:pPr>
      <w:rPr>
        <w:rFonts w:ascii="Book Antiqua" w:cs="Book Antiqua" w:eastAsia="Book Antiqua" w:hAnsi="Book Antiqua"/>
        <w:b w:val="0"/>
        <w:i w:val="0"/>
        <w:sz w:val="24"/>
        <w:szCs w:val="24"/>
      </w:rPr>
    </w:lvl>
    <w:lvl w:ilvl="1">
      <w:start w:val="0"/>
      <w:numFmt w:val="bullet"/>
      <w:lvlText w:val="•"/>
      <w:lvlJc w:val="left"/>
      <w:pPr>
        <w:ind w:left="1948" w:hanging="360"/>
      </w:pPr>
      <w:rPr/>
    </w:lvl>
    <w:lvl w:ilvl="2">
      <w:start w:val="0"/>
      <w:numFmt w:val="bullet"/>
      <w:lvlText w:val="•"/>
      <w:lvlJc w:val="left"/>
      <w:pPr>
        <w:ind w:left="2877" w:hanging="360"/>
      </w:pPr>
      <w:rPr/>
    </w:lvl>
    <w:lvl w:ilvl="3">
      <w:start w:val="0"/>
      <w:numFmt w:val="bullet"/>
      <w:lvlText w:val="•"/>
      <w:lvlJc w:val="left"/>
      <w:pPr>
        <w:ind w:left="3805" w:hanging="360"/>
      </w:pPr>
      <w:rPr/>
    </w:lvl>
    <w:lvl w:ilvl="4">
      <w:start w:val="0"/>
      <w:numFmt w:val="bullet"/>
      <w:lvlText w:val="•"/>
      <w:lvlJc w:val="left"/>
      <w:pPr>
        <w:ind w:left="4734" w:hanging="360"/>
      </w:pPr>
      <w:rPr/>
    </w:lvl>
    <w:lvl w:ilvl="5">
      <w:start w:val="0"/>
      <w:numFmt w:val="bullet"/>
      <w:lvlText w:val="•"/>
      <w:lvlJc w:val="left"/>
      <w:pPr>
        <w:ind w:left="5663" w:hanging="360"/>
      </w:pPr>
      <w:rPr/>
    </w:lvl>
    <w:lvl w:ilvl="6">
      <w:start w:val="0"/>
      <w:numFmt w:val="bullet"/>
      <w:lvlText w:val="•"/>
      <w:lvlJc w:val="left"/>
      <w:pPr>
        <w:ind w:left="6591" w:hanging="360"/>
      </w:pPr>
      <w:rPr/>
    </w:lvl>
    <w:lvl w:ilvl="7">
      <w:start w:val="0"/>
      <w:numFmt w:val="bullet"/>
      <w:lvlText w:val="•"/>
      <w:lvlJc w:val="left"/>
      <w:pPr>
        <w:ind w:left="7520" w:hanging="360"/>
      </w:pPr>
      <w:rPr/>
    </w:lvl>
    <w:lvl w:ilvl="8">
      <w:start w:val="0"/>
      <w:numFmt w:val="bullet"/>
      <w:lvlText w:val="•"/>
      <w:lvlJc w:val="left"/>
      <w:pPr>
        <w:ind w:left="8449"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ook Antiqua" w:cs="Book Antiqua" w:eastAsia="Book Antiqua" w:hAnsi="Book Antiqua"/>
        <w:sz w:val="22"/>
        <w:szCs w:val="22"/>
        <w:lang w:val="id"/>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64" w:lineRule="auto"/>
      <w:ind w:left="2650" w:right="3329"/>
      <w:jc w:val="center"/>
    </w:pPr>
    <w:rPr>
      <w:b w:val="1"/>
      <w:sz w:val="32"/>
      <w:szCs w:val="32"/>
    </w:rPr>
  </w:style>
  <w:style w:type="paragraph" w:styleId="Heading2">
    <w:name w:val="heading 2"/>
    <w:basedOn w:val="Normal"/>
    <w:next w:val="Normal"/>
    <w:pPr>
      <w:spacing w:before="163" w:lineRule="auto"/>
      <w:ind w:left="104"/>
    </w:pPr>
    <w:rPr>
      <w:b w:val="1"/>
      <w:sz w:val="28"/>
      <w:szCs w:val="28"/>
    </w:rPr>
  </w:style>
  <w:style w:type="paragraph" w:styleId="Heading3">
    <w:name w:val="heading 3"/>
    <w:basedOn w:val="Normal"/>
    <w:next w:val="Normal"/>
    <w:pPr>
      <w:spacing w:before="162" w:lineRule="auto"/>
      <w:ind w:left="727" w:hanging="428"/>
    </w:pPr>
    <w:rPr>
      <w:b w:val="1"/>
      <w:sz w:val="24"/>
      <w:szCs w:val="24"/>
    </w:rPr>
  </w:style>
  <w:style w:type="paragraph" w:styleId="Heading4">
    <w:name w:val="heading 4"/>
    <w:basedOn w:val="Normal"/>
    <w:next w:val="Normal"/>
    <w:pPr>
      <w:ind w:left="1020" w:hanging="360.99999999999994"/>
      <w:jc w:val="both"/>
    </w:pPr>
    <w:rPr>
      <w:b w:val="1"/>
      <w:sz w:val="24"/>
      <w:szCs w:val="24"/>
    </w:rPr>
  </w:style>
  <w:style w:type="paragraph" w:styleId="Heading5">
    <w:name w:val="heading 5"/>
    <w:basedOn w:val="Normal"/>
    <w:next w:val="Normal"/>
    <w:pPr>
      <w:ind w:left="300"/>
    </w:pPr>
    <w:rPr>
      <w:sz w:val="24"/>
      <w:szCs w:val="24"/>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Book Antiqua" w:cs="Book Antiqua" w:eastAsia="Book Antiqua" w:hAnsi="Book Antiqua"/>
      <w:lang w:val="id"/>
    </w:rPr>
  </w:style>
  <w:style w:type="paragraph" w:styleId="Heading1">
    <w:name w:val="heading 1"/>
    <w:basedOn w:val="Normal"/>
    <w:uiPriority w:val="1"/>
    <w:qFormat w:val="1"/>
    <w:pPr>
      <w:spacing w:before="164"/>
      <w:ind w:left="2650" w:right="3329"/>
      <w:jc w:val="center"/>
      <w:outlineLvl w:val="0"/>
    </w:pPr>
    <w:rPr>
      <w:b w:val="1"/>
      <w:bCs w:val="1"/>
      <w:sz w:val="32"/>
      <w:szCs w:val="32"/>
    </w:rPr>
  </w:style>
  <w:style w:type="paragraph" w:styleId="Heading2">
    <w:name w:val="heading 2"/>
    <w:basedOn w:val="Normal"/>
    <w:uiPriority w:val="1"/>
    <w:qFormat w:val="1"/>
    <w:pPr>
      <w:spacing w:before="163"/>
      <w:ind w:left="104"/>
      <w:outlineLvl w:val="1"/>
    </w:pPr>
    <w:rPr>
      <w:b w:val="1"/>
      <w:bCs w:val="1"/>
      <w:sz w:val="28"/>
      <w:szCs w:val="28"/>
    </w:rPr>
  </w:style>
  <w:style w:type="paragraph" w:styleId="Heading3">
    <w:name w:val="heading 3"/>
    <w:basedOn w:val="Normal"/>
    <w:uiPriority w:val="1"/>
    <w:qFormat w:val="1"/>
    <w:pPr>
      <w:spacing w:before="162"/>
      <w:ind w:left="727" w:hanging="428"/>
      <w:outlineLvl w:val="2"/>
    </w:pPr>
    <w:rPr>
      <w:b w:val="1"/>
      <w:bCs w:val="1"/>
      <w:sz w:val="24"/>
      <w:szCs w:val="24"/>
    </w:rPr>
  </w:style>
  <w:style w:type="paragraph" w:styleId="Heading4">
    <w:name w:val="heading 4"/>
    <w:basedOn w:val="Normal"/>
    <w:uiPriority w:val="1"/>
    <w:qFormat w:val="1"/>
    <w:pPr>
      <w:ind w:left="1020" w:hanging="361"/>
      <w:jc w:val="both"/>
      <w:outlineLvl w:val="3"/>
    </w:pPr>
    <w:rPr>
      <w:b w:val="1"/>
      <w:bCs w:val="1"/>
      <w:sz w:val="24"/>
      <w:szCs w:val="24"/>
    </w:rPr>
  </w:style>
  <w:style w:type="paragraph" w:styleId="Heading5">
    <w:name w:val="heading 5"/>
    <w:basedOn w:val="Normal"/>
    <w:uiPriority w:val="1"/>
    <w:qFormat w:val="1"/>
    <w:pPr>
      <w:ind w:left="300"/>
      <w:outlineLvl w:val="4"/>
    </w:pPr>
    <w:rPr>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uiPriority w:val="1"/>
    <w:qFormat w:val="1"/>
    <w:pPr>
      <w:spacing w:before="148"/>
      <w:ind w:left="300"/>
    </w:pPr>
    <w:rPr>
      <w:sz w:val="24"/>
      <w:szCs w:val="24"/>
    </w:rPr>
  </w:style>
  <w:style w:type="paragraph" w:styleId="TOC2">
    <w:name w:val="toc 2"/>
    <w:basedOn w:val="Normal"/>
    <w:uiPriority w:val="1"/>
    <w:qFormat w:val="1"/>
    <w:pPr>
      <w:spacing w:before="148"/>
      <w:ind w:left="1020" w:hanging="361"/>
    </w:pPr>
    <w:rPr>
      <w:sz w:val="24"/>
      <w:szCs w:val="24"/>
    </w:rPr>
  </w:style>
  <w:style w:type="paragraph" w:styleId="BodyText">
    <w:name w:val="Body Text"/>
    <w:basedOn w:val="Normal"/>
    <w:uiPriority w:val="1"/>
    <w:qFormat w:val="1"/>
    <w:pPr>
      <w:ind w:left="1020"/>
    </w:pPr>
    <w:rPr>
      <w:sz w:val="24"/>
      <w:szCs w:val="24"/>
    </w:rPr>
  </w:style>
  <w:style w:type="paragraph" w:styleId="ListParagraph">
    <w:name w:val="List Paragraph"/>
    <w:basedOn w:val="Normal"/>
    <w:uiPriority w:val="1"/>
    <w:qFormat w:val="1"/>
    <w:pPr>
      <w:ind w:left="1020" w:hanging="361"/>
    </w:pPr>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363DF4"/>
    <w:pPr>
      <w:tabs>
        <w:tab w:val="center" w:pos="4680"/>
        <w:tab w:val="right" w:pos="9360"/>
      </w:tabs>
    </w:pPr>
  </w:style>
  <w:style w:type="character" w:styleId="HeaderChar" w:customStyle="1">
    <w:name w:val="Header Char"/>
    <w:basedOn w:val="DefaultParagraphFont"/>
    <w:link w:val="Header"/>
    <w:uiPriority w:val="99"/>
    <w:rsid w:val="00363DF4"/>
    <w:rPr>
      <w:rFonts w:ascii="Book Antiqua" w:cs="Book Antiqua" w:eastAsia="Book Antiqua" w:hAnsi="Book Antiqua"/>
      <w:lang w:val="id"/>
    </w:rPr>
  </w:style>
  <w:style w:type="paragraph" w:styleId="Footer">
    <w:name w:val="footer"/>
    <w:basedOn w:val="Normal"/>
    <w:link w:val="FooterChar"/>
    <w:uiPriority w:val="99"/>
    <w:unhideWhenUsed w:val="1"/>
    <w:rsid w:val="00363DF4"/>
    <w:pPr>
      <w:tabs>
        <w:tab w:val="center" w:pos="4680"/>
        <w:tab w:val="right" w:pos="9360"/>
      </w:tabs>
    </w:pPr>
  </w:style>
  <w:style w:type="character" w:styleId="FooterChar" w:customStyle="1">
    <w:name w:val="Footer Char"/>
    <w:basedOn w:val="DefaultParagraphFont"/>
    <w:link w:val="Footer"/>
    <w:uiPriority w:val="99"/>
    <w:rsid w:val="00363DF4"/>
    <w:rPr>
      <w:rFonts w:ascii="Book Antiqua" w:cs="Book Antiqua" w:eastAsia="Book Antiqua" w:hAnsi="Book Antiqua"/>
      <w:lang w:val="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2.jpg"/><Relationship Id="rId13" Type="http://schemas.openxmlformats.org/officeDocument/2006/relationships/image" Target="media/image1.jp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8E3Qukcr/wrOmjANfoEB5wvDvA==">CgMxLjAyCGguZ2pkZ3hzMgloLjMwajB6bGwyCWguMWZvYjl0ZTIJaC4zem55c2g3MgloLjJldDkycDAyCGgudHlqY3d0MgloLjNkeTZ2a20yCWguMXQzaDVzZjIJaC40ZDM0b2c4MgloLjJzOGV5bzE4AHIhMXpSRGZlYWFBekdZNm9vM2J4Q3p0VEdrOF9LLVBYd3My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2021-08-19T10:51:00Z</dcterms:created>
  <dc:creator>Fakultas Ekonomi dan Bisnis Universitas Muhammadiayah Malang</dc:creator>
</cp:coreProperties>
</file>